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BE3E42" w:rsidRDefault="00BE3E42" w:rsidP="00BE3E42">
      <w:pPr>
        <w:spacing w:line="360" w:lineRule="auto"/>
        <w:ind w:firstLine="709"/>
        <w:jc w:val="both"/>
        <w:rPr>
          <w:sz w:val="26"/>
          <w:szCs w:val="26"/>
        </w:rPr>
      </w:pPr>
    </w:p>
    <w:p w:rsidR="000F15C1" w:rsidRDefault="000F15C1" w:rsidP="000F15C1">
      <w:pPr>
        <w:pStyle w:val="1"/>
        <w:widowControl w:val="0"/>
        <w:numPr>
          <w:ilvl w:val="0"/>
          <w:numId w:val="2"/>
        </w:numPr>
        <w:tabs>
          <w:tab w:val="clear" w:pos="360"/>
          <w:tab w:val="num" w:pos="432"/>
        </w:tabs>
        <w:ind w:left="432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Перевод пенсионеров на карты МИР</w:t>
      </w:r>
    </w:p>
    <w:p w:rsidR="000F15C1" w:rsidRDefault="000F15C1" w:rsidP="00687069">
      <w:pPr>
        <w:pStyle w:val="ae"/>
        <w:spacing w:before="120" w:after="120"/>
        <w:jc w:val="both"/>
        <w:rPr>
          <w:lang w:eastAsia="ru-RU"/>
        </w:rPr>
      </w:pPr>
      <w:r>
        <w:t xml:space="preserve">            Кредитные организации сейчас активно продвигают национальную платежную систему МИР.</w:t>
      </w:r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   В отличие от сотрудников бюджетных организаций перевод пенсионеров на карты «Мир» предусмотрен в </w:t>
      </w:r>
      <w:proofErr w:type="gramStart"/>
      <w:r>
        <w:t>более плавном</w:t>
      </w:r>
      <w:proofErr w:type="gramEnd"/>
      <w:r>
        <w:t xml:space="preserve"> режиме и продлится несколько лет до 1 июля 2020 года.</w:t>
      </w:r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   В целом порядок выплаты со стороны ПФР на карту «Мир» ничем не отличается от перечислений, осуществляемых ранее на другие банковские  карты. Как и раньше, пенсионеру необходимо обратиться с заявлением в территориальный орган ПФР по месту нахождения выплатного дела и представить новый номер счета для перевода денег, отразив его в письменном заявлении.</w:t>
      </w:r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  </w:t>
      </w:r>
      <w:proofErr w:type="gramStart"/>
      <w:r>
        <w:t>При этом от нескольких крупнейших банков в настоящее время получены разъяснения о том, что в случае, если пенсионер, которому доставка пенсии осуществляется на счет карты других платежных систем, желает получить для этих целей карту МИР, то её выпуск производится без изменения номера счета и, следовательно, подавать в территориальный орган ПФР новое заявление о доставке пенсии не требуется.</w:t>
      </w:r>
      <w:proofErr w:type="gramEnd"/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 На практике, это означает, что при замене ранее действующей карты на карту Мир, пенсионеру следует уточнить, изменится ли номер счета.</w:t>
      </w:r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 При его изменении получателю пенсии необходимо подать соответствующее заявление, которое предоставляется в территориальный орган ПФР по месту жительства  или МФЦ, как лично, так и через представителя, в том числе путем направления их по почте, либо при наличии письменного согласия пенсионера через его работодателя. Чтобы подать заявление, не выходя из дома, его можно представить в форме электронного документа через «Единый портал государственных и муниципальных услуг» или  через информационную систему ПФР  "Личный кабинет застрахованного лица".</w:t>
      </w:r>
    </w:p>
    <w:p w:rsidR="000F15C1" w:rsidRDefault="000F15C1" w:rsidP="00687069">
      <w:pPr>
        <w:pStyle w:val="ae"/>
        <w:spacing w:before="120" w:after="120"/>
        <w:jc w:val="both"/>
      </w:pPr>
      <w:r>
        <w:t xml:space="preserve">        Если номер счета остается без изменения, обращаться в территориальный орган ПФР  не следует.</w:t>
      </w:r>
    </w:p>
    <w:p w:rsidR="000F15C1" w:rsidRDefault="000F15C1" w:rsidP="000F15C1"/>
    <w:p w:rsidR="00E07D33" w:rsidRPr="0061749A" w:rsidRDefault="00325301" w:rsidP="00C45EAE">
      <w:pPr>
        <w:ind w:left="5664" w:firstLine="708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61749A">
        <w:rPr>
          <w:sz w:val="20"/>
          <w:szCs w:val="20"/>
        </w:rPr>
        <w:t>Пресс-служба Отделения ПФР</w:t>
      </w:r>
      <w:r w:rsidR="0061749A">
        <w:rPr>
          <w:sz w:val="20"/>
          <w:szCs w:val="20"/>
        </w:rPr>
        <w:t xml:space="preserve"> </w:t>
      </w:r>
      <w:r w:rsidRPr="0061749A">
        <w:rPr>
          <w:sz w:val="20"/>
          <w:szCs w:val="20"/>
        </w:rPr>
        <w:t xml:space="preserve">                                                            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53B0F"/>
    <w:multiLevelType w:val="multilevel"/>
    <w:tmpl w:val="01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436"/>
    <w:multiLevelType w:val="multilevel"/>
    <w:tmpl w:val="144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5C1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3F0C"/>
    <w:rsid w:val="003D56EC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364E3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25582"/>
    <w:rsid w:val="005325BE"/>
    <w:rsid w:val="005345D5"/>
    <w:rsid w:val="005346A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E0F58"/>
    <w:rsid w:val="005E4DBA"/>
    <w:rsid w:val="005F0B09"/>
    <w:rsid w:val="005F3594"/>
    <w:rsid w:val="005F44C0"/>
    <w:rsid w:val="005F53DC"/>
    <w:rsid w:val="005F59EE"/>
    <w:rsid w:val="005F69C6"/>
    <w:rsid w:val="0060134E"/>
    <w:rsid w:val="00601A00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069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A7920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3470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2C8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B08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E3E42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455"/>
    <w:rsid w:val="00C6067E"/>
    <w:rsid w:val="00C65546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57B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0F60"/>
    <w:rsid w:val="00E874F7"/>
    <w:rsid w:val="00E9192F"/>
    <w:rsid w:val="00E94D2E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6C27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47EE3"/>
    <w:rsid w:val="00F54053"/>
    <w:rsid w:val="00F60212"/>
    <w:rsid w:val="00F60236"/>
    <w:rsid w:val="00F63E43"/>
    <w:rsid w:val="00F645EB"/>
    <w:rsid w:val="00F67E64"/>
    <w:rsid w:val="00F7049E"/>
    <w:rsid w:val="00F73B09"/>
    <w:rsid w:val="00F73CDB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3295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6A6-3613-42F6-ACA8-BD443E9F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644</cp:revision>
  <cp:lastPrinted>2017-08-31T12:13:00Z</cp:lastPrinted>
  <dcterms:created xsi:type="dcterms:W3CDTF">2016-09-15T10:06:00Z</dcterms:created>
  <dcterms:modified xsi:type="dcterms:W3CDTF">2017-10-02T10:19:00Z</dcterms:modified>
</cp:coreProperties>
</file>