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C782D" w14:textId="6291DA0C" w:rsidR="00617E35" w:rsidRPr="00F92068" w:rsidRDefault="006304C7" w:rsidP="006304C7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С</w:t>
      </w:r>
      <w:r w:rsidRPr="00F92068">
        <w:rPr>
          <w:rFonts w:ascii="Times New Roman" w:hAnsi="Times New Roman" w:cs="Times New Roman"/>
          <w:b/>
          <w:iCs/>
          <w:sz w:val="28"/>
          <w:szCs w:val="28"/>
        </w:rPr>
        <w:t>оциально-трудовы</w:t>
      </w:r>
      <w:r>
        <w:rPr>
          <w:rFonts w:ascii="Times New Roman" w:hAnsi="Times New Roman" w:cs="Times New Roman"/>
          <w:b/>
          <w:iCs/>
          <w:sz w:val="28"/>
          <w:szCs w:val="28"/>
        </w:rPr>
        <w:t>е</w:t>
      </w:r>
      <w:r w:rsidRPr="00F92068">
        <w:rPr>
          <w:rFonts w:ascii="Times New Roman" w:hAnsi="Times New Roman" w:cs="Times New Roman"/>
          <w:b/>
          <w:iCs/>
          <w:sz w:val="28"/>
          <w:szCs w:val="28"/>
        </w:rPr>
        <w:t xml:space="preserve"> конфликт</w:t>
      </w:r>
      <w:r>
        <w:rPr>
          <w:rFonts w:ascii="Times New Roman" w:hAnsi="Times New Roman" w:cs="Times New Roman"/>
          <w:b/>
          <w:iCs/>
          <w:sz w:val="28"/>
          <w:szCs w:val="28"/>
        </w:rPr>
        <w:t>ы</w:t>
      </w:r>
      <w:r w:rsidRPr="00F92068">
        <w:rPr>
          <w:rFonts w:ascii="Times New Roman" w:hAnsi="Times New Roman" w:cs="Times New Roman"/>
          <w:b/>
          <w:iCs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РФ и их влияние на развитие трудовых отношений в период пандемии </w:t>
      </w:r>
      <w:r>
        <w:rPr>
          <w:rFonts w:ascii="Times New Roman" w:hAnsi="Times New Roman" w:cs="Times New Roman"/>
          <w:b/>
          <w:iCs/>
          <w:sz w:val="28"/>
          <w:szCs w:val="28"/>
          <w:lang w:val="en-US"/>
        </w:rPr>
        <w:t>COVID</w:t>
      </w:r>
      <w:r w:rsidRPr="006304C7">
        <w:rPr>
          <w:rFonts w:ascii="Times New Roman" w:hAnsi="Times New Roman" w:cs="Times New Roman"/>
          <w:b/>
          <w:iCs/>
          <w:sz w:val="28"/>
          <w:szCs w:val="28"/>
        </w:rPr>
        <w:t>-19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(предварительные итоги 2020 года)</w:t>
      </w:r>
    </w:p>
    <w:p w14:paraId="475B41CB" w14:textId="77777777" w:rsidR="00617E35" w:rsidRPr="00F92068" w:rsidRDefault="00617E35" w:rsidP="006304C7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12F7F4B9" w14:textId="77777777" w:rsidR="00617E35" w:rsidRPr="00F92068" w:rsidRDefault="00617E35" w:rsidP="006304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92068">
        <w:rPr>
          <w:rFonts w:ascii="Times New Roman" w:hAnsi="Times New Roman" w:cs="Times New Roman"/>
          <w:bCs/>
          <w:i/>
          <w:sz w:val="28"/>
          <w:szCs w:val="28"/>
        </w:rPr>
        <w:t xml:space="preserve">(по материалам аналитического бюллетеня </w:t>
      </w:r>
    </w:p>
    <w:p w14:paraId="4D7406DE" w14:textId="77777777" w:rsidR="00617E35" w:rsidRPr="00F92068" w:rsidRDefault="00617E35" w:rsidP="006304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92068">
        <w:rPr>
          <w:rFonts w:ascii="Times New Roman" w:hAnsi="Times New Roman" w:cs="Times New Roman"/>
          <w:bCs/>
          <w:i/>
          <w:sz w:val="28"/>
          <w:szCs w:val="28"/>
        </w:rPr>
        <w:t xml:space="preserve">Центра мониторинга и анализа социально-трудовых конфликтов </w:t>
      </w:r>
    </w:p>
    <w:p w14:paraId="513AAE32" w14:textId="77384C2F" w:rsidR="00C10D95" w:rsidRPr="00F92068" w:rsidRDefault="00617E35" w:rsidP="006304C7">
      <w:pPr>
        <w:spacing w:after="0" w:line="240" w:lineRule="auto"/>
        <w:ind w:firstLine="567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F92068">
        <w:rPr>
          <w:rFonts w:ascii="Times New Roman" w:hAnsi="Times New Roman" w:cs="Times New Roman"/>
          <w:bCs/>
          <w:i/>
          <w:sz w:val="28"/>
          <w:szCs w:val="28"/>
        </w:rPr>
        <w:t>Санкт-Петербургского гуманитарного университета профсоюзов)</w:t>
      </w:r>
    </w:p>
    <w:p w14:paraId="45CFA999" w14:textId="77777777" w:rsidR="00617E35" w:rsidRPr="00F92068" w:rsidRDefault="00617E35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14:paraId="4AAA3C75" w14:textId="77777777" w:rsidR="00617E35" w:rsidRPr="00F92068" w:rsidRDefault="00617E35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D249C2B" w14:textId="11D58FE7" w:rsidR="00E41AB1" w:rsidRPr="00F92068" w:rsidRDefault="002B0B5A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1431D" w:rsidRPr="00F92068">
        <w:rPr>
          <w:rFonts w:ascii="Times New Roman" w:hAnsi="Times New Roman" w:cs="Times New Roman"/>
          <w:sz w:val="28"/>
          <w:szCs w:val="28"/>
        </w:rPr>
        <w:t xml:space="preserve">девяти </w:t>
      </w:r>
      <w:r w:rsidR="00E02930" w:rsidRPr="00F92068">
        <w:rPr>
          <w:rFonts w:ascii="Times New Roman" w:hAnsi="Times New Roman" w:cs="Times New Roman"/>
          <w:sz w:val="28"/>
          <w:szCs w:val="28"/>
        </w:rPr>
        <w:t xml:space="preserve">месяцев 2020 года </w:t>
      </w:r>
      <w:r w:rsidR="00380F6E" w:rsidRPr="00F92068">
        <w:rPr>
          <w:rFonts w:ascii="Times New Roman" w:hAnsi="Times New Roman" w:cs="Times New Roman"/>
          <w:sz w:val="28"/>
          <w:szCs w:val="28"/>
        </w:rPr>
        <w:t xml:space="preserve">на </w:t>
      </w:r>
      <w:r w:rsidR="00E02930" w:rsidRPr="00F92068">
        <w:rPr>
          <w:rFonts w:ascii="Times New Roman" w:hAnsi="Times New Roman" w:cs="Times New Roman"/>
          <w:sz w:val="28"/>
          <w:szCs w:val="28"/>
        </w:rPr>
        <w:t>формирование социально-трудовой обстановки</w:t>
      </w:r>
      <w:r w:rsidR="0031431D" w:rsidRPr="00F92068">
        <w:rPr>
          <w:rFonts w:ascii="Times New Roman" w:hAnsi="Times New Roman" w:cs="Times New Roman"/>
          <w:sz w:val="28"/>
          <w:szCs w:val="28"/>
        </w:rPr>
        <w:t xml:space="preserve"> в стране</w:t>
      </w:r>
      <w:r w:rsidR="00E02930" w:rsidRPr="00F92068">
        <w:rPr>
          <w:rFonts w:ascii="Times New Roman" w:hAnsi="Times New Roman" w:cs="Times New Roman"/>
          <w:sz w:val="28"/>
          <w:szCs w:val="28"/>
        </w:rPr>
        <w:t>, возникновение и развитие СТК</w:t>
      </w:r>
      <w:r w:rsidR="0031431D" w:rsidRPr="00F92068">
        <w:rPr>
          <w:rFonts w:ascii="Times New Roman" w:hAnsi="Times New Roman" w:cs="Times New Roman"/>
          <w:sz w:val="28"/>
          <w:szCs w:val="28"/>
        </w:rPr>
        <w:t xml:space="preserve"> в решающей мере влия</w:t>
      </w:r>
      <w:r w:rsidR="00380F6E" w:rsidRPr="00F92068">
        <w:rPr>
          <w:rFonts w:ascii="Times New Roman" w:hAnsi="Times New Roman" w:cs="Times New Roman"/>
          <w:sz w:val="28"/>
          <w:szCs w:val="28"/>
        </w:rPr>
        <w:t xml:space="preserve">ли </w:t>
      </w:r>
      <w:r w:rsidR="0031431D" w:rsidRPr="00F92068">
        <w:rPr>
          <w:rFonts w:ascii="Times New Roman" w:hAnsi="Times New Roman" w:cs="Times New Roman"/>
          <w:sz w:val="28"/>
          <w:szCs w:val="28"/>
        </w:rPr>
        <w:t>обстоятельств</w:t>
      </w:r>
      <w:r w:rsidR="00380F6E" w:rsidRPr="00F92068">
        <w:rPr>
          <w:rFonts w:ascii="Times New Roman" w:hAnsi="Times New Roman" w:cs="Times New Roman"/>
          <w:sz w:val="28"/>
          <w:szCs w:val="28"/>
        </w:rPr>
        <w:t>а</w:t>
      </w:r>
      <w:r w:rsidR="0031431D" w:rsidRPr="00F92068">
        <w:rPr>
          <w:rFonts w:ascii="Times New Roman" w:hAnsi="Times New Roman" w:cs="Times New Roman"/>
          <w:sz w:val="28"/>
          <w:szCs w:val="28"/>
        </w:rPr>
        <w:t>, связанны</w:t>
      </w:r>
      <w:r w:rsidR="00380F6E" w:rsidRPr="00F92068">
        <w:rPr>
          <w:rFonts w:ascii="Times New Roman" w:hAnsi="Times New Roman" w:cs="Times New Roman"/>
          <w:sz w:val="28"/>
          <w:szCs w:val="28"/>
        </w:rPr>
        <w:t>е</w:t>
      </w:r>
      <w:r w:rsidR="0031431D" w:rsidRPr="00F92068">
        <w:rPr>
          <w:rFonts w:ascii="Times New Roman" w:hAnsi="Times New Roman" w:cs="Times New Roman"/>
          <w:sz w:val="28"/>
          <w:szCs w:val="28"/>
        </w:rPr>
        <w:t xml:space="preserve"> с распространением новой коронавирусной инфекции </w:t>
      </w:r>
      <w:r w:rsidR="0031431D" w:rsidRPr="00F920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31431D" w:rsidRPr="00F92068">
        <w:rPr>
          <w:rFonts w:ascii="Times New Roman" w:hAnsi="Times New Roman" w:cs="Times New Roman"/>
          <w:sz w:val="28"/>
          <w:szCs w:val="28"/>
        </w:rPr>
        <w:t>-19 и неблагоприятн</w:t>
      </w:r>
      <w:r w:rsidR="00380F6E" w:rsidRPr="00F92068">
        <w:rPr>
          <w:rFonts w:ascii="Times New Roman" w:hAnsi="Times New Roman" w:cs="Times New Roman"/>
          <w:sz w:val="28"/>
          <w:szCs w:val="28"/>
        </w:rPr>
        <w:t xml:space="preserve">ая </w:t>
      </w:r>
      <w:r w:rsidR="0031431D" w:rsidRPr="00F92068">
        <w:rPr>
          <w:rFonts w:ascii="Times New Roman" w:hAnsi="Times New Roman" w:cs="Times New Roman"/>
          <w:sz w:val="28"/>
          <w:szCs w:val="28"/>
        </w:rPr>
        <w:t>миров</w:t>
      </w:r>
      <w:r w:rsidR="00380F6E" w:rsidRPr="00F92068">
        <w:rPr>
          <w:rFonts w:ascii="Times New Roman" w:hAnsi="Times New Roman" w:cs="Times New Roman"/>
          <w:sz w:val="28"/>
          <w:szCs w:val="28"/>
        </w:rPr>
        <w:t xml:space="preserve">ая </w:t>
      </w:r>
      <w:r w:rsidR="0031431D" w:rsidRPr="00F92068">
        <w:rPr>
          <w:rFonts w:ascii="Times New Roman" w:hAnsi="Times New Roman" w:cs="Times New Roman"/>
          <w:sz w:val="28"/>
          <w:szCs w:val="28"/>
        </w:rPr>
        <w:t>экономическ</w:t>
      </w:r>
      <w:r w:rsidR="00380F6E" w:rsidRPr="00F92068">
        <w:rPr>
          <w:rFonts w:ascii="Times New Roman" w:hAnsi="Times New Roman" w:cs="Times New Roman"/>
          <w:sz w:val="28"/>
          <w:szCs w:val="28"/>
        </w:rPr>
        <w:t>ая конъюнктура</w:t>
      </w:r>
      <w:r w:rsidR="0031431D" w:rsidRPr="00F92068">
        <w:rPr>
          <w:rFonts w:ascii="Times New Roman" w:hAnsi="Times New Roman" w:cs="Times New Roman"/>
          <w:sz w:val="28"/>
          <w:szCs w:val="28"/>
        </w:rPr>
        <w:t xml:space="preserve">. </w:t>
      </w:r>
      <w:r w:rsidR="00E02930" w:rsidRPr="00F92068">
        <w:rPr>
          <w:rFonts w:ascii="Times New Roman" w:eastAsia="Calibri" w:hAnsi="Times New Roman" w:cs="Times New Roman"/>
          <w:sz w:val="28"/>
          <w:szCs w:val="28"/>
        </w:rPr>
        <w:t xml:space="preserve">Введение ограничительных мер и режимов самоизоляции с апреля по май, ухудшили положение дел </w:t>
      </w:r>
      <w:r w:rsidR="0031431D" w:rsidRPr="00F92068">
        <w:rPr>
          <w:rFonts w:ascii="Times New Roman" w:eastAsia="Calibri" w:hAnsi="Times New Roman" w:cs="Times New Roman"/>
          <w:sz w:val="28"/>
          <w:szCs w:val="28"/>
        </w:rPr>
        <w:t xml:space="preserve">в социально-трудовой сфере и экономике </w:t>
      </w:r>
      <w:r w:rsidR="00E02930" w:rsidRPr="00F92068">
        <w:rPr>
          <w:rFonts w:ascii="Times New Roman" w:eastAsia="Calibri" w:hAnsi="Times New Roman" w:cs="Times New Roman"/>
          <w:sz w:val="28"/>
          <w:szCs w:val="28"/>
        </w:rPr>
        <w:t>в</w:t>
      </w:r>
      <w:r w:rsidR="0031431D" w:rsidRPr="00F92068">
        <w:rPr>
          <w:rFonts w:ascii="Times New Roman" w:eastAsia="Calibri" w:hAnsi="Times New Roman" w:cs="Times New Roman"/>
          <w:sz w:val="28"/>
          <w:szCs w:val="28"/>
        </w:rPr>
        <w:t>о втором и третьем кварталах</w:t>
      </w:r>
      <w:r w:rsidR="00E02930" w:rsidRPr="00F92068">
        <w:rPr>
          <w:rFonts w:ascii="Times New Roman" w:eastAsia="Calibri" w:hAnsi="Times New Roman" w:cs="Times New Roman"/>
          <w:sz w:val="28"/>
          <w:szCs w:val="28"/>
        </w:rPr>
        <w:t>. Вынужденный перерыв в работе предприятий, снижение сбыта продукции и разрывы кооперационных связей усилили существовавшие ранее проблемы и создали дополнительные источники для роста конфликтности и социальной</w:t>
      </w:r>
      <w:r w:rsidR="0031431D" w:rsidRPr="00F92068">
        <w:rPr>
          <w:rFonts w:ascii="Times New Roman" w:eastAsia="Calibri" w:hAnsi="Times New Roman" w:cs="Times New Roman"/>
          <w:sz w:val="28"/>
          <w:szCs w:val="28"/>
        </w:rPr>
        <w:t xml:space="preserve"> напряженности в трудовой сфере. </w:t>
      </w:r>
      <w:r w:rsidR="0031431D" w:rsidRPr="00F92068">
        <w:rPr>
          <w:rFonts w:ascii="Times New Roman" w:hAnsi="Times New Roman" w:cs="Times New Roman"/>
          <w:sz w:val="28"/>
          <w:szCs w:val="28"/>
        </w:rPr>
        <w:t xml:space="preserve">В летний период эпидемиологическая ситуация в стране сохранялась 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стабильной </w:t>
      </w:r>
      <w:r w:rsidR="0031431D" w:rsidRPr="00F92068">
        <w:rPr>
          <w:rFonts w:ascii="Times New Roman" w:hAnsi="Times New Roman" w:cs="Times New Roman"/>
          <w:sz w:val="28"/>
          <w:szCs w:val="28"/>
        </w:rPr>
        <w:t>- без ухудшения</w:t>
      </w:r>
      <w:r w:rsidR="00E41AB1" w:rsidRPr="00F92068">
        <w:rPr>
          <w:rFonts w:ascii="Times New Roman" w:hAnsi="Times New Roman" w:cs="Times New Roman"/>
          <w:sz w:val="28"/>
          <w:szCs w:val="28"/>
        </w:rPr>
        <w:t>,</w:t>
      </w:r>
      <w:r w:rsidR="0031431D" w:rsidRPr="00F92068">
        <w:rPr>
          <w:rFonts w:ascii="Times New Roman" w:hAnsi="Times New Roman" w:cs="Times New Roman"/>
          <w:sz w:val="28"/>
          <w:szCs w:val="28"/>
        </w:rPr>
        <w:t xml:space="preserve"> и 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Минздрав РФ сообщал, что </w:t>
      </w:r>
      <w:r w:rsidR="0031431D" w:rsidRPr="00F92068">
        <w:rPr>
          <w:rFonts w:ascii="Times New Roman" w:hAnsi="Times New Roman" w:cs="Times New Roman"/>
          <w:sz w:val="28"/>
          <w:szCs w:val="28"/>
        </w:rPr>
        <w:t>пик заболеваемости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="0031431D" w:rsidRPr="00F92068">
        <w:rPr>
          <w:rFonts w:ascii="Times New Roman" w:hAnsi="Times New Roman" w:cs="Times New Roman"/>
          <w:sz w:val="28"/>
          <w:szCs w:val="28"/>
        </w:rPr>
        <w:t xml:space="preserve">пройден. 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Положительная динамика дала основания для </w:t>
      </w:r>
      <w:r w:rsidR="0031431D" w:rsidRPr="00F92068">
        <w:rPr>
          <w:rFonts w:ascii="Times New Roman" w:hAnsi="Times New Roman" w:cs="Times New Roman"/>
          <w:sz w:val="28"/>
          <w:szCs w:val="28"/>
        </w:rPr>
        <w:t>существенно</w:t>
      </w:r>
      <w:r w:rsidR="00E41AB1" w:rsidRPr="00F92068">
        <w:rPr>
          <w:rFonts w:ascii="Times New Roman" w:hAnsi="Times New Roman" w:cs="Times New Roman"/>
          <w:sz w:val="28"/>
          <w:szCs w:val="28"/>
        </w:rPr>
        <w:t>го</w:t>
      </w:r>
      <w:r w:rsidR="0031431D" w:rsidRPr="00F92068">
        <w:rPr>
          <w:rFonts w:ascii="Times New Roman" w:hAnsi="Times New Roman" w:cs="Times New Roman"/>
          <w:sz w:val="28"/>
          <w:szCs w:val="28"/>
        </w:rPr>
        <w:t xml:space="preserve"> улучш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ения </w:t>
      </w:r>
      <w:r w:rsidR="0031431D" w:rsidRPr="00F92068">
        <w:rPr>
          <w:rFonts w:ascii="Times New Roman" w:hAnsi="Times New Roman" w:cs="Times New Roman"/>
          <w:sz w:val="28"/>
          <w:szCs w:val="28"/>
        </w:rPr>
        <w:t>оцен</w:t>
      </w:r>
      <w:r w:rsidR="00E41AB1" w:rsidRPr="00F92068">
        <w:rPr>
          <w:rFonts w:ascii="Times New Roman" w:hAnsi="Times New Roman" w:cs="Times New Roman"/>
          <w:sz w:val="28"/>
          <w:szCs w:val="28"/>
        </w:rPr>
        <w:t>о</w:t>
      </w:r>
      <w:r w:rsidR="0031431D" w:rsidRPr="00F92068">
        <w:rPr>
          <w:rFonts w:ascii="Times New Roman" w:hAnsi="Times New Roman" w:cs="Times New Roman"/>
          <w:sz w:val="28"/>
          <w:szCs w:val="28"/>
        </w:rPr>
        <w:t>к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 со стороны Правительства РФ по восстановлению </w:t>
      </w:r>
      <w:r w:rsidR="0031431D" w:rsidRPr="00F92068">
        <w:rPr>
          <w:rFonts w:ascii="Times New Roman" w:hAnsi="Times New Roman" w:cs="Times New Roman"/>
          <w:sz w:val="28"/>
          <w:szCs w:val="28"/>
        </w:rPr>
        <w:t>экономики, 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а органы </w:t>
      </w:r>
      <w:r w:rsidR="0031431D" w:rsidRPr="00F92068">
        <w:rPr>
          <w:rFonts w:ascii="Times New Roman" w:hAnsi="Times New Roman" w:cs="Times New Roman"/>
          <w:sz w:val="28"/>
          <w:szCs w:val="28"/>
        </w:rPr>
        <w:t>исполнительной власти снима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ли </w:t>
      </w:r>
      <w:r w:rsidR="0031431D" w:rsidRPr="00F92068">
        <w:rPr>
          <w:rFonts w:ascii="Times New Roman" w:hAnsi="Times New Roman" w:cs="Times New Roman"/>
          <w:sz w:val="28"/>
          <w:szCs w:val="28"/>
        </w:rPr>
        <w:t>карантинные и ограничительные меры и реализовыва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ли </w:t>
      </w:r>
      <w:r w:rsidR="0031431D" w:rsidRPr="00F92068">
        <w:rPr>
          <w:rFonts w:ascii="Times New Roman" w:hAnsi="Times New Roman" w:cs="Times New Roman"/>
          <w:sz w:val="28"/>
          <w:szCs w:val="28"/>
        </w:rPr>
        <w:t>мероприятия по восстановлению и нормализации общественной жизни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. С наступлением осени регистрировался ежедневный </w:t>
      </w:r>
      <w:r w:rsidR="003B021C" w:rsidRPr="00F92068">
        <w:rPr>
          <w:rFonts w:ascii="Times New Roman" w:hAnsi="Times New Roman" w:cs="Times New Roman"/>
          <w:sz w:val="28"/>
          <w:szCs w:val="28"/>
        </w:rPr>
        <w:t>при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рост заболеваемости </w:t>
      </w:r>
      <w:r w:rsidR="00E41AB1" w:rsidRPr="00F920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-19, который </w:t>
      </w:r>
      <w:r w:rsidR="00F34AEB" w:rsidRPr="00F92068">
        <w:rPr>
          <w:rFonts w:ascii="Times New Roman" w:hAnsi="Times New Roman" w:cs="Times New Roman"/>
          <w:sz w:val="28"/>
          <w:szCs w:val="28"/>
        </w:rPr>
        <w:t xml:space="preserve">к окончанию сентября 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превысил майские максимальные показатели </w:t>
      </w:r>
      <w:r w:rsidR="00BB5026" w:rsidRPr="00F92068">
        <w:rPr>
          <w:rFonts w:ascii="Times New Roman" w:hAnsi="Times New Roman" w:cs="Times New Roman"/>
          <w:sz w:val="28"/>
          <w:szCs w:val="28"/>
        </w:rPr>
        <w:t>и ухудшил эпидемиологическую ситуацию</w:t>
      </w:r>
      <w:r w:rsidR="00E41AB1" w:rsidRPr="00F92068">
        <w:rPr>
          <w:rFonts w:ascii="Times New Roman" w:hAnsi="Times New Roman" w:cs="Times New Roman"/>
          <w:sz w:val="28"/>
          <w:szCs w:val="28"/>
        </w:rPr>
        <w:t>, но в Правительстве РФ заявили, что</w:t>
      </w:r>
      <w:r w:rsidR="00BB5026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="00E41AB1" w:rsidRPr="00F92068">
        <w:rPr>
          <w:rFonts w:ascii="Times New Roman" w:hAnsi="Times New Roman" w:cs="Times New Roman"/>
          <w:sz w:val="28"/>
          <w:szCs w:val="28"/>
        </w:rPr>
        <w:t>оснований</w:t>
      </w:r>
      <w:r w:rsidR="003B021C" w:rsidRPr="00F92068">
        <w:rPr>
          <w:rFonts w:ascii="Times New Roman" w:hAnsi="Times New Roman" w:cs="Times New Roman"/>
          <w:sz w:val="28"/>
          <w:szCs w:val="28"/>
        </w:rPr>
        <w:t xml:space="preserve"> для </w:t>
      </w:r>
      <w:r w:rsidR="00BB5026" w:rsidRPr="00F92068">
        <w:rPr>
          <w:rFonts w:ascii="Times New Roman" w:hAnsi="Times New Roman" w:cs="Times New Roman"/>
          <w:sz w:val="28"/>
          <w:szCs w:val="28"/>
        </w:rPr>
        <w:t>нового</w:t>
      </w:r>
      <w:r w:rsidR="003B021C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="00F34AEB" w:rsidRPr="00F92068">
        <w:rPr>
          <w:rFonts w:ascii="Times New Roman" w:hAnsi="Times New Roman" w:cs="Times New Roman"/>
          <w:sz w:val="28"/>
          <w:szCs w:val="28"/>
        </w:rPr>
        <w:t>«</w:t>
      </w:r>
      <w:r w:rsidR="003B021C" w:rsidRPr="00F92068">
        <w:rPr>
          <w:rFonts w:ascii="Times New Roman" w:hAnsi="Times New Roman" w:cs="Times New Roman"/>
          <w:sz w:val="28"/>
          <w:szCs w:val="28"/>
        </w:rPr>
        <w:t>локдауна</w:t>
      </w:r>
      <w:r w:rsidR="00F34AEB" w:rsidRPr="00F92068">
        <w:rPr>
          <w:rFonts w:ascii="Times New Roman" w:hAnsi="Times New Roman" w:cs="Times New Roman"/>
          <w:sz w:val="28"/>
          <w:szCs w:val="28"/>
        </w:rPr>
        <w:t>»</w:t>
      </w:r>
      <w:r w:rsidR="003B021C" w:rsidRPr="00F92068">
        <w:rPr>
          <w:rFonts w:ascii="Times New Roman" w:hAnsi="Times New Roman" w:cs="Times New Roman"/>
          <w:sz w:val="28"/>
          <w:szCs w:val="28"/>
        </w:rPr>
        <w:t xml:space="preserve"> и </w:t>
      </w:r>
      <w:r w:rsidR="00F34AEB" w:rsidRPr="00F92068">
        <w:rPr>
          <w:rFonts w:ascii="Times New Roman" w:hAnsi="Times New Roman" w:cs="Times New Roman"/>
          <w:sz w:val="28"/>
          <w:szCs w:val="28"/>
        </w:rPr>
        <w:t xml:space="preserve">введения 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жестких режимов самоизоляции нет. Вместе с тем, ряд субъектов РФ приняли решение </w:t>
      </w:r>
      <w:r w:rsidR="003B021C" w:rsidRPr="00F92068">
        <w:rPr>
          <w:rFonts w:ascii="Times New Roman" w:hAnsi="Times New Roman" w:cs="Times New Roman"/>
          <w:sz w:val="28"/>
          <w:szCs w:val="28"/>
        </w:rPr>
        <w:t>вернуть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 отдельны</w:t>
      </w:r>
      <w:r w:rsidR="003B021C" w:rsidRPr="00F92068">
        <w:rPr>
          <w:rFonts w:ascii="Times New Roman" w:hAnsi="Times New Roman" w:cs="Times New Roman"/>
          <w:sz w:val="28"/>
          <w:szCs w:val="28"/>
        </w:rPr>
        <w:t xml:space="preserve">е </w:t>
      </w:r>
      <w:r w:rsidR="00E41AB1" w:rsidRPr="00F92068">
        <w:rPr>
          <w:rFonts w:ascii="Times New Roman" w:hAnsi="Times New Roman" w:cs="Times New Roman"/>
          <w:sz w:val="28"/>
          <w:szCs w:val="28"/>
        </w:rPr>
        <w:t>ограничительны</w:t>
      </w:r>
      <w:r w:rsidR="003B021C" w:rsidRPr="00F92068">
        <w:rPr>
          <w:rFonts w:ascii="Times New Roman" w:hAnsi="Times New Roman" w:cs="Times New Roman"/>
          <w:sz w:val="28"/>
          <w:szCs w:val="28"/>
        </w:rPr>
        <w:t xml:space="preserve">е </w:t>
      </w:r>
      <w:r w:rsidR="00E41AB1" w:rsidRPr="00F92068">
        <w:rPr>
          <w:rFonts w:ascii="Times New Roman" w:hAnsi="Times New Roman" w:cs="Times New Roman"/>
          <w:sz w:val="28"/>
          <w:szCs w:val="28"/>
        </w:rPr>
        <w:t>мер</w:t>
      </w:r>
      <w:r w:rsidR="003B021C" w:rsidRPr="00F92068">
        <w:rPr>
          <w:rFonts w:ascii="Times New Roman" w:hAnsi="Times New Roman" w:cs="Times New Roman"/>
          <w:sz w:val="28"/>
          <w:szCs w:val="28"/>
        </w:rPr>
        <w:t>ы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 по причин</w:t>
      </w:r>
      <w:r w:rsidR="00BB5026" w:rsidRPr="00F92068">
        <w:rPr>
          <w:rFonts w:ascii="Times New Roman" w:hAnsi="Times New Roman" w:cs="Times New Roman"/>
          <w:sz w:val="28"/>
          <w:szCs w:val="28"/>
        </w:rPr>
        <w:t>е ухудшения эпидемиологической обстановки</w:t>
      </w:r>
      <w:r w:rsidR="00E41AB1" w:rsidRPr="00F92068">
        <w:rPr>
          <w:rFonts w:ascii="Times New Roman" w:hAnsi="Times New Roman" w:cs="Times New Roman"/>
          <w:sz w:val="28"/>
          <w:szCs w:val="28"/>
        </w:rPr>
        <w:t>.</w:t>
      </w:r>
      <w:r w:rsidR="00E41AB1" w:rsidRPr="00F92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4AEB" w:rsidRPr="00F92068">
        <w:rPr>
          <w:rFonts w:ascii="Times New Roman" w:eastAsia="Calibri" w:hAnsi="Times New Roman" w:cs="Times New Roman"/>
          <w:sz w:val="28"/>
          <w:szCs w:val="28"/>
        </w:rPr>
        <w:t>В этом периоде</w:t>
      </w:r>
      <w:r w:rsidR="00E41AB1" w:rsidRPr="00F92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AB1" w:rsidRPr="00F92068">
        <w:rPr>
          <w:rFonts w:ascii="Times New Roman" w:hAnsi="Times New Roman" w:cs="Times New Roman"/>
          <w:sz w:val="28"/>
          <w:szCs w:val="28"/>
        </w:rPr>
        <w:t xml:space="preserve">динамика ключевых факторов, определяющих формирование социально-трудовой обстановки, складывалась следующим образом: </w:t>
      </w:r>
    </w:p>
    <w:p w14:paraId="7087FA28" w14:textId="01A7D123" w:rsidR="003B1FC1" w:rsidRPr="00F92068" w:rsidRDefault="00E02930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- </w:t>
      </w:r>
      <w:r w:rsidR="003B1FC1" w:rsidRPr="00F92068">
        <w:rPr>
          <w:rFonts w:ascii="Times New Roman" w:hAnsi="Times New Roman" w:cs="Times New Roman"/>
          <w:sz w:val="28"/>
          <w:szCs w:val="28"/>
        </w:rPr>
        <w:t>численность рабочей силы</w:t>
      </w:r>
      <w:r w:rsidR="006304C7">
        <w:rPr>
          <w:rFonts w:ascii="Times New Roman" w:hAnsi="Times New Roman" w:cs="Times New Roman"/>
          <w:sz w:val="28"/>
          <w:szCs w:val="28"/>
        </w:rPr>
        <w:t xml:space="preserve"> на рынке труда с</w:t>
      </w:r>
      <w:r w:rsidR="003B1FC1" w:rsidRPr="00F92068">
        <w:rPr>
          <w:rFonts w:ascii="Times New Roman" w:hAnsi="Times New Roman" w:cs="Times New Roman"/>
          <w:sz w:val="28"/>
          <w:szCs w:val="28"/>
        </w:rPr>
        <w:t>охраня</w:t>
      </w:r>
      <w:r w:rsidR="006304C7">
        <w:rPr>
          <w:rFonts w:ascii="Times New Roman" w:hAnsi="Times New Roman" w:cs="Times New Roman"/>
          <w:sz w:val="28"/>
          <w:szCs w:val="28"/>
        </w:rPr>
        <w:t xml:space="preserve">лась </w:t>
      </w:r>
      <w:r w:rsidR="003B1FC1" w:rsidRPr="00F92068">
        <w:rPr>
          <w:rFonts w:ascii="Times New Roman" w:hAnsi="Times New Roman" w:cs="Times New Roman"/>
          <w:sz w:val="28"/>
          <w:szCs w:val="28"/>
        </w:rPr>
        <w:t xml:space="preserve">стабильной на уровне 74,8 - 75,3 млн. человек. </w:t>
      </w:r>
      <w:r w:rsidR="006304C7"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3B1FC1" w:rsidRPr="00F92068">
        <w:rPr>
          <w:rFonts w:ascii="Times New Roman" w:hAnsi="Times New Roman" w:cs="Times New Roman"/>
          <w:sz w:val="28"/>
          <w:szCs w:val="28"/>
        </w:rPr>
        <w:t>занятости к окончанию третьего квартала 2020 года снизил</w:t>
      </w:r>
      <w:r w:rsidR="006304C7">
        <w:rPr>
          <w:rFonts w:ascii="Times New Roman" w:hAnsi="Times New Roman" w:cs="Times New Roman"/>
          <w:sz w:val="28"/>
          <w:szCs w:val="28"/>
        </w:rPr>
        <w:t xml:space="preserve">ись </w:t>
      </w:r>
      <w:r w:rsidR="003B1FC1" w:rsidRPr="00F92068">
        <w:rPr>
          <w:rFonts w:ascii="Times New Roman" w:hAnsi="Times New Roman" w:cs="Times New Roman"/>
          <w:sz w:val="28"/>
          <w:szCs w:val="28"/>
        </w:rPr>
        <w:t xml:space="preserve">на 1,6%, по отношению к аналогичному периоду прошлого года. </w:t>
      </w:r>
      <w:r w:rsidR="006304C7">
        <w:rPr>
          <w:rFonts w:ascii="Times New Roman" w:hAnsi="Times New Roman" w:cs="Times New Roman"/>
          <w:sz w:val="28"/>
          <w:szCs w:val="28"/>
        </w:rPr>
        <w:t xml:space="preserve">За этот же период </w:t>
      </w:r>
      <w:r w:rsidR="00A83340" w:rsidRPr="00F92068">
        <w:rPr>
          <w:rFonts w:ascii="Times New Roman" w:hAnsi="Times New Roman" w:cs="Times New Roman"/>
          <w:sz w:val="28"/>
          <w:szCs w:val="28"/>
        </w:rPr>
        <w:t>ч</w:t>
      </w:r>
      <w:r w:rsidR="003B1FC1" w:rsidRPr="00F92068">
        <w:rPr>
          <w:rFonts w:ascii="Times New Roman" w:hAnsi="Times New Roman" w:cs="Times New Roman"/>
          <w:sz w:val="28"/>
          <w:szCs w:val="28"/>
        </w:rPr>
        <w:t xml:space="preserve">исленность населения РФ </w:t>
      </w:r>
      <w:r w:rsidR="00A83340" w:rsidRPr="00F92068">
        <w:rPr>
          <w:rFonts w:ascii="Times New Roman" w:hAnsi="Times New Roman" w:cs="Times New Roman"/>
          <w:sz w:val="28"/>
          <w:szCs w:val="28"/>
        </w:rPr>
        <w:t xml:space="preserve">сократилась на 251,1 тыс. человек (-0,17%) и </w:t>
      </w:r>
      <w:r w:rsidR="003B1FC1" w:rsidRPr="00F92068">
        <w:rPr>
          <w:rFonts w:ascii="Times New Roman" w:hAnsi="Times New Roman" w:cs="Times New Roman"/>
          <w:sz w:val="28"/>
          <w:szCs w:val="28"/>
        </w:rPr>
        <w:t xml:space="preserve">на текущий момент составляет 146,5 млн. человек. Несмотря на продолжающийся демографический спад (количество умерших превышает количество родившихся в 1,4 раза), стабильность рынка труда обеспечивается отложенным действием пенсионной реформы и трудовой миграцией, которая компенсировала естественную убыль населения на 20,6%; </w:t>
      </w:r>
    </w:p>
    <w:p w14:paraId="0338DABD" w14:textId="662A0F90" w:rsidR="00EA7235" w:rsidRPr="00F92068" w:rsidRDefault="00E02930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92068">
        <w:rPr>
          <w:rFonts w:ascii="Times New Roman" w:hAnsi="Times New Roman" w:cs="Times New Roman"/>
          <w:sz w:val="28"/>
          <w:szCs w:val="28"/>
        </w:rPr>
        <w:t xml:space="preserve">- </w:t>
      </w:r>
      <w:r w:rsidRPr="00F92068">
        <w:rPr>
          <w:rFonts w:ascii="Times New Roman" w:hAnsi="Times New Roman" w:cs="Times New Roman"/>
          <w:bCs/>
          <w:sz w:val="28"/>
          <w:szCs w:val="28"/>
        </w:rPr>
        <w:t>количество официально зарегистрированных безработных</w:t>
      </w:r>
      <w:r w:rsidR="006304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7235" w:rsidRPr="00F92068">
        <w:rPr>
          <w:rFonts w:ascii="Times New Roman" w:hAnsi="Times New Roman" w:cs="Times New Roman"/>
          <w:sz w:val="28"/>
          <w:szCs w:val="28"/>
        </w:rPr>
        <w:t xml:space="preserve">в </w:t>
      </w:r>
      <w:r w:rsidRPr="00F92068">
        <w:rPr>
          <w:rFonts w:ascii="Times New Roman" w:hAnsi="Times New Roman" w:cs="Times New Roman"/>
          <w:sz w:val="28"/>
          <w:szCs w:val="28"/>
        </w:rPr>
        <w:t>перво</w:t>
      </w:r>
      <w:r w:rsidR="00EA7235" w:rsidRPr="00F92068">
        <w:rPr>
          <w:rFonts w:ascii="Times New Roman" w:hAnsi="Times New Roman" w:cs="Times New Roman"/>
          <w:sz w:val="28"/>
          <w:szCs w:val="28"/>
        </w:rPr>
        <w:t xml:space="preserve">м </w:t>
      </w:r>
      <w:r w:rsidRPr="00F92068">
        <w:rPr>
          <w:rFonts w:ascii="Times New Roman" w:hAnsi="Times New Roman" w:cs="Times New Roman"/>
          <w:sz w:val="28"/>
          <w:szCs w:val="28"/>
        </w:rPr>
        <w:t>квартал</w:t>
      </w:r>
      <w:r w:rsidR="00EA7235" w:rsidRPr="00F92068">
        <w:rPr>
          <w:rFonts w:ascii="Times New Roman" w:hAnsi="Times New Roman" w:cs="Times New Roman"/>
          <w:sz w:val="28"/>
          <w:szCs w:val="28"/>
        </w:rPr>
        <w:t>е</w:t>
      </w:r>
      <w:r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="00952B9B" w:rsidRPr="00F92068">
        <w:rPr>
          <w:rFonts w:ascii="Times New Roman" w:hAnsi="Times New Roman" w:cs="Times New Roman"/>
          <w:sz w:val="28"/>
          <w:szCs w:val="28"/>
        </w:rPr>
        <w:t>состав</w:t>
      </w:r>
      <w:r w:rsidR="006304C7">
        <w:rPr>
          <w:rFonts w:ascii="Times New Roman" w:hAnsi="Times New Roman" w:cs="Times New Roman"/>
          <w:sz w:val="28"/>
          <w:szCs w:val="28"/>
        </w:rPr>
        <w:t xml:space="preserve">ляло </w:t>
      </w:r>
      <w:r w:rsidRPr="00F92068">
        <w:rPr>
          <w:rFonts w:ascii="Times New Roman" w:hAnsi="Times New Roman" w:cs="Times New Roman"/>
          <w:sz w:val="28"/>
          <w:szCs w:val="28"/>
        </w:rPr>
        <w:t>около 700 тыс. человек</w:t>
      </w:r>
      <w:r w:rsidR="00EA7235" w:rsidRPr="00F92068">
        <w:rPr>
          <w:rFonts w:ascii="Times New Roman" w:hAnsi="Times New Roman" w:cs="Times New Roman"/>
          <w:sz w:val="28"/>
          <w:szCs w:val="28"/>
        </w:rPr>
        <w:t xml:space="preserve"> (4,7%)</w:t>
      </w:r>
      <w:r w:rsidRPr="00F92068">
        <w:rPr>
          <w:rFonts w:ascii="Times New Roman" w:hAnsi="Times New Roman" w:cs="Times New Roman"/>
          <w:sz w:val="28"/>
          <w:szCs w:val="28"/>
        </w:rPr>
        <w:t>.</w:t>
      </w:r>
      <w:r w:rsidR="00CC01EC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="00EA7235" w:rsidRPr="00F92068">
        <w:rPr>
          <w:rFonts w:ascii="Times New Roman" w:hAnsi="Times New Roman" w:cs="Times New Roman"/>
          <w:sz w:val="28"/>
          <w:szCs w:val="28"/>
        </w:rPr>
        <w:t>За время пандемии официальная безработица увеличилась на 2,9 млн. человек</w:t>
      </w:r>
      <w:r w:rsidR="006304C7">
        <w:rPr>
          <w:rFonts w:ascii="Times New Roman" w:hAnsi="Times New Roman" w:cs="Times New Roman"/>
          <w:sz w:val="28"/>
          <w:szCs w:val="28"/>
        </w:rPr>
        <w:t xml:space="preserve"> и составляет </w:t>
      </w:r>
      <w:r w:rsidR="00EA7235" w:rsidRPr="00F92068">
        <w:rPr>
          <w:rFonts w:ascii="Times New Roman" w:hAnsi="Times New Roman" w:cs="Times New Roman"/>
          <w:sz w:val="28"/>
          <w:szCs w:val="28"/>
        </w:rPr>
        <w:t>6,4%</w:t>
      </w:r>
      <w:r w:rsidR="006304C7">
        <w:rPr>
          <w:rFonts w:ascii="Times New Roman" w:hAnsi="Times New Roman" w:cs="Times New Roman"/>
          <w:sz w:val="28"/>
          <w:szCs w:val="28"/>
        </w:rPr>
        <w:t xml:space="preserve">, </w:t>
      </w:r>
      <w:r w:rsidR="00EA7235" w:rsidRPr="00F92068">
        <w:rPr>
          <w:rFonts w:ascii="Times New Roman" w:hAnsi="Times New Roman" w:cs="Times New Roman"/>
          <w:sz w:val="28"/>
          <w:szCs w:val="28"/>
        </w:rPr>
        <w:t>достиг</w:t>
      </w:r>
      <w:r w:rsidR="006304C7">
        <w:rPr>
          <w:rFonts w:ascii="Times New Roman" w:hAnsi="Times New Roman" w:cs="Times New Roman"/>
          <w:sz w:val="28"/>
          <w:szCs w:val="28"/>
        </w:rPr>
        <w:t xml:space="preserve">нув </w:t>
      </w:r>
      <w:r w:rsidR="00EA7235" w:rsidRPr="00F92068">
        <w:rPr>
          <w:rFonts w:ascii="Times New Roman" w:hAnsi="Times New Roman" w:cs="Times New Roman"/>
          <w:sz w:val="28"/>
          <w:szCs w:val="28"/>
        </w:rPr>
        <w:t xml:space="preserve">максимальных значений, что и прогнозировалось Минтруда РФ. </w:t>
      </w:r>
      <w:r w:rsidR="000736D0">
        <w:rPr>
          <w:rFonts w:ascii="Times New Roman" w:hAnsi="Times New Roman" w:cs="Times New Roman"/>
          <w:sz w:val="28"/>
          <w:szCs w:val="28"/>
        </w:rPr>
        <w:t>С</w:t>
      </w:r>
      <w:r w:rsidR="00EA7235" w:rsidRPr="00F92068">
        <w:rPr>
          <w:rFonts w:ascii="Times New Roman" w:hAnsi="Times New Roman" w:cs="Times New Roman"/>
          <w:sz w:val="28"/>
          <w:szCs w:val="28"/>
        </w:rPr>
        <w:t xml:space="preserve">ложная ситуация с безработицей сохраняется в СКФО – 14,9%, по регионам: Республике Ингушетия </w:t>
      </w:r>
      <w:r w:rsidR="00EA7235" w:rsidRPr="00F92068">
        <w:rPr>
          <w:rFonts w:ascii="Times New Roman" w:hAnsi="Times New Roman" w:cs="Times New Roman"/>
          <w:sz w:val="28"/>
          <w:szCs w:val="28"/>
        </w:rPr>
        <w:lastRenderedPageBreak/>
        <w:t xml:space="preserve">(более 30,7% безработных от экономически активного населения), Республике Тыва (22,3%), Чеченской Республике (21,7%), Республике Северная Осетия – Алания (16,3%), Республике Дагестан (16,1%). Субъекты РФ с наименьшим уровнем безработицы – г. Москва (2,7%), ЯНАО (2,5%), ХМАО (3,2%), г. Санкт-Петербург (3,6%). Следует отметить, что даже в относительно благополучных регионах </w:t>
      </w:r>
      <w:r w:rsidR="005C6886" w:rsidRPr="00F92068">
        <w:rPr>
          <w:rFonts w:ascii="Times New Roman" w:hAnsi="Times New Roman" w:cs="Times New Roman"/>
          <w:sz w:val="28"/>
          <w:szCs w:val="28"/>
        </w:rPr>
        <w:t xml:space="preserve">в третьем квартале </w:t>
      </w:r>
      <w:r w:rsidR="009319DA" w:rsidRPr="00F92068">
        <w:rPr>
          <w:rFonts w:ascii="Times New Roman" w:hAnsi="Times New Roman" w:cs="Times New Roman"/>
          <w:sz w:val="28"/>
          <w:szCs w:val="28"/>
        </w:rPr>
        <w:t>безработица выросла;</w:t>
      </w:r>
    </w:p>
    <w:p w14:paraId="14551BBF" w14:textId="76A3EF3C" w:rsidR="00952B9B" w:rsidRPr="00F92068" w:rsidRDefault="00E02930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численность работников, находившихся в простое, работавших неполное рабочее время по инициативе работодателей, или находящихся в отпуске без содержания, а также те, ко</w:t>
      </w:r>
      <w:r w:rsidR="00952B9B" w:rsidRPr="00F92068">
        <w:rPr>
          <w:rFonts w:ascii="Times New Roman" w:hAnsi="Times New Roman" w:cs="Times New Roman"/>
          <w:sz w:val="28"/>
          <w:szCs w:val="28"/>
        </w:rPr>
        <w:t>му</w:t>
      </w:r>
      <w:r w:rsidRPr="00F92068">
        <w:rPr>
          <w:rFonts w:ascii="Times New Roman" w:hAnsi="Times New Roman" w:cs="Times New Roman"/>
          <w:sz w:val="28"/>
          <w:szCs w:val="28"/>
        </w:rPr>
        <w:t xml:space="preserve"> были предоставлены отпуска по соглашению сторон, </w:t>
      </w:r>
      <w:r w:rsidR="005C6886" w:rsidRPr="00F92068">
        <w:rPr>
          <w:rFonts w:ascii="Times New Roman" w:hAnsi="Times New Roman" w:cs="Times New Roman"/>
          <w:sz w:val="28"/>
          <w:szCs w:val="28"/>
        </w:rPr>
        <w:t xml:space="preserve">в первые месяцы </w:t>
      </w:r>
      <w:r w:rsidRPr="00F92068">
        <w:rPr>
          <w:rFonts w:ascii="Times New Roman" w:hAnsi="Times New Roman" w:cs="Times New Roman"/>
          <w:sz w:val="28"/>
          <w:szCs w:val="28"/>
        </w:rPr>
        <w:t>пандемии возросла в пятьдесят раз и составила ок</w:t>
      </w:r>
      <w:r w:rsidR="009319DA" w:rsidRPr="00F92068">
        <w:rPr>
          <w:rFonts w:ascii="Times New Roman" w:hAnsi="Times New Roman" w:cs="Times New Roman"/>
          <w:sz w:val="28"/>
          <w:szCs w:val="28"/>
        </w:rPr>
        <w:t>оло 5 млн. человек</w:t>
      </w:r>
      <w:r w:rsidRPr="00F92068">
        <w:rPr>
          <w:rFonts w:ascii="Times New Roman" w:hAnsi="Times New Roman" w:cs="Times New Roman"/>
          <w:sz w:val="28"/>
          <w:szCs w:val="28"/>
        </w:rPr>
        <w:t xml:space="preserve">. </w:t>
      </w:r>
      <w:r w:rsidR="005C6886" w:rsidRPr="00F92068">
        <w:rPr>
          <w:rFonts w:ascii="Times New Roman" w:hAnsi="Times New Roman" w:cs="Times New Roman"/>
          <w:sz w:val="28"/>
          <w:szCs w:val="28"/>
        </w:rPr>
        <w:t>В третьем квартале численность</w:t>
      </w:r>
      <w:r w:rsidRPr="00F92068">
        <w:rPr>
          <w:rFonts w:ascii="Times New Roman" w:hAnsi="Times New Roman" w:cs="Times New Roman"/>
          <w:sz w:val="28"/>
          <w:szCs w:val="28"/>
        </w:rPr>
        <w:t xml:space="preserve"> работников, находящихся в простое, уменьшил</w:t>
      </w:r>
      <w:r w:rsidR="005C6886" w:rsidRPr="00F92068">
        <w:rPr>
          <w:rFonts w:ascii="Times New Roman" w:hAnsi="Times New Roman" w:cs="Times New Roman"/>
          <w:sz w:val="28"/>
          <w:szCs w:val="28"/>
        </w:rPr>
        <w:t>а</w:t>
      </w:r>
      <w:r w:rsidRPr="00F92068">
        <w:rPr>
          <w:rFonts w:ascii="Times New Roman" w:hAnsi="Times New Roman" w:cs="Times New Roman"/>
          <w:sz w:val="28"/>
          <w:szCs w:val="28"/>
        </w:rPr>
        <w:t>сь в 1,5 раза</w:t>
      </w:r>
      <w:r w:rsidR="005C6886" w:rsidRPr="00F92068">
        <w:rPr>
          <w:rFonts w:ascii="Times New Roman" w:hAnsi="Times New Roman" w:cs="Times New Roman"/>
          <w:sz w:val="28"/>
          <w:szCs w:val="28"/>
        </w:rPr>
        <w:t>. Рынок труда постепенно начал выходить из кризиса, вызванного пандемией</w:t>
      </w:r>
      <w:r w:rsidR="000736D0">
        <w:rPr>
          <w:rFonts w:ascii="Times New Roman" w:hAnsi="Times New Roman" w:cs="Times New Roman"/>
          <w:sz w:val="28"/>
          <w:szCs w:val="28"/>
        </w:rPr>
        <w:t>,</w:t>
      </w:r>
      <w:r w:rsidR="005C6886" w:rsidRPr="00F92068">
        <w:rPr>
          <w:rFonts w:ascii="Times New Roman" w:hAnsi="Times New Roman" w:cs="Times New Roman"/>
          <w:sz w:val="28"/>
          <w:szCs w:val="28"/>
        </w:rPr>
        <w:t xml:space="preserve"> и в августе количество принятых на работу сотрудников впервые с начала эпидемии превысило численность уволенных</w:t>
      </w:r>
      <w:r w:rsidR="00952B9B" w:rsidRPr="00F92068">
        <w:rPr>
          <w:rFonts w:ascii="Times New Roman" w:hAnsi="Times New Roman" w:cs="Times New Roman"/>
          <w:sz w:val="28"/>
          <w:szCs w:val="28"/>
        </w:rPr>
        <w:t>.</w:t>
      </w:r>
      <w:r w:rsidR="005C6886" w:rsidRPr="00F9206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4B1938" w14:textId="21325BE1" w:rsidR="00BB5026" w:rsidRPr="00F92068" w:rsidRDefault="000736D0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1CEB" w:rsidRPr="00F92068">
        <w:rPr>
          <w:rFonts w:ascii="Times New Roman" w:hAnsi="Times New Roman" w:cs="Times New Roman"/>
          <w:sz w:val="28"/>
          <w:szCs w:val="28"/>
        </w:rPr>
        <w:t>медианная заработная плата в стране продолжает со</w:t>
      </w:r>
      <w:r>
        <w:rPr>
          <w:rFonts w:ascii="Times New Roman" w:hAnsi="Times New Roman" w:cs="Times New Roman"/>
          <w:sz w:val="28"/>
          <w:szCs w:val="28"/>
        </w:rPr>
        <w:t xml:space="preserve">храняться на уровне </w:t>
      </w:r>
      <w:r w:rsidR="00101CEB" w:rsidRPr="00F92068">
        <w:rPr>
          <w:rFonts w:ascii="Times New Roman" w:hAnsi="Times New Roman" w:cs="Times New Roman"/>
          <w:sz w:val="28"/>
          <w:szCs w:val="28"/>
        </w:rPr>
        <w:t xml:space="preserve">34,6 тыс. рублей, при этом 7,2% работников получают более 100 тыс. рублей в месяц, а 9,9% — менее 15 тыс. рублей. Реальные располагаемые денежные доходы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101CEB" w:rsidRPr="00F92068">
        <w:rPr>
          <w:rFonts w:ascii="Times New Roman" w:hAnsi="Times New Roman" w:cs="Times New Roman"/>
          <w:sz w:val="28"/>
          <w:szCs w:val="28"/>
        </w:rPr>
        <w:t>в первом полугодии снизились на 3,7%. Количество россиян, находящихся за чертой бедности, увеличилось до 19,9 млн. человек (13,5% населения страны, +0,8%</w:t>
      </w:r>
      <w:r w:rsidR="00F92068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годом);</w:t>
      </w:r>
    </w:p>
    <w:p w14:paraId="1A173F5E" w14:textId="5FF3DF92" w:rsidR="00E02930" w:rsidRPr="00F92068" w:rsidRDefault="00E02930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суммарная просроченная зад</w:t>
      </w:r>
      <w:r w:rsidR="000736D0">
        <w:rPr>
          <w:rFonts w:ascii="Times New Roman" w:hAnsi="Times New Roman" w:cs="Times New Roman"/>
          <w:sz w:val="28"/>
          <w:szCs w:val="28"/>
        </w:rPr>
        <w:t xml:space="preserve">олженность по заработной плате перед работниками </w:t>
      </w:r>
      <w:r w:rsidRPr="00F92068">
        <w:rPr>
          <w:rFonts w:ascii="Times New Roman" w:hAnsi="Times New Roman" w:cs="Times New Roman"/>
          <w:sz w:val="28"/>
          <w:szCs w:val="28"/>
        </w:rPr>
        <w:t xml:space="preserve">в начале года составляла 2,114 млрд. рублей, и в течение первого квартала сохранялась на стабильном уровне. При выходе из ограничений </w:t>
      </w:r>
      <w:r w:rsidR="00F4680B" w:rsidRPr="00F92068">
        <w:rPr>
          <w:rFonts w:ascii="Times New Roman" w:hAnsi="Times New Roman" w:cs="Times New Roman"/>
          <w:sz w:val="28"/>
          <w:szCs w:val="28"/>
        </w:rPr>
        <w:t>по пандемии коронавируса</w:t>
      </w:r>
      <w:r w:rsidRPr="00F92068">
        <w:rPr>
          <w:rFonts w:ascii="Times New Roman" w:hAnsi="Times New Roman" w:cs="Times New Roman"/>
          <w:sz w:val="28"/>
          <w:szCs w:val="28"/>
        </w:rPr>
        <w:t xml:space="preserve"> в мае-июне отмечен резкий рост задолженност</w:t>
      </w:r>
      <w:r w:rsidR="00F4680B" w:rsidRPr="00F92068">
        <w:rPr>
          <w:rFonts w:ascii="Times New Roman" w:hAnsi="Times New Roman" w:cs="Times New Roman"/>
          <w:sz w:val="28"/>
          <w:szCs w:val="28"/>
        </w:rPr>
        <w:t>ей по оплате труда</w:t>
      </w:r>
      <w:r w:rsidR="009319DA" w:rsidRPr="00F92068">
        <w:rPr>
          <w:rFonts w:ascii="Times New Roman" w:hAnsi="Times New Roman" w:cs="Times New Roman"/>
          <w:sz w:val="28"/>
          <w:szCs w:val="28"/>
        </w:rPr>
        <w:t xml:space="preserve"> до 2,416 млрд. рублей (+12%).</w:t>
      </w:r>
      <w:r w:rsidR="000736D0">
        <w:rPr>
          <w:rFonts w:ascii="Times New Roman" w:hAnsi="Times New Roman" w:cs="Times New Roman"/>
          <w:sz w:val="28"/>
          <w:szCs w:val="28"/>
        </w:rPr>
        <w:t xml:space="preserve"> </w:t>
      </w:r>
      <w:r w:rsidRPr="00F92068">
        <w:rPr>
          <w:rFonts w:ascii="Times New Roman" w:hAnsi="Times New Roman" w:cs="Times New Roman"/>
          <w:sz w:val="28"/>
          <w:szCs w:val="28"/>
        </w:rPr>
        <w:t xml:space="preserve">К </w:t>
      </w:r>
      <w:r w:rsidR="00F4680B" w:rsidRPr="00F92068">
        <w:rPr>
          <w:rFonts w:ascii="Times New Roman" w:hAnsi="Times New Roman" w:cs="Times New Roman"/>
          <w:sz w:val="28"/>
          <w:szCs w:val="28"/>
        </w:rPr>
        <w:t xml:space="preserve">окончанию </w:t>
      </w:r>
      <w:r w:rsidRPr="00F92068">
        <w:rPr>
          <w:rFonts w:ascii="Times New Roman" w:hAnsi="Times New Roman" w:cs="Times New Roman"/>
          <w:sz w:val="28"/>
          <w:szCs w:val="28"/>
        </w:rPr>
        <w:t>третьего квартала</w:t>
      </w:r>
      <w:r w:rsidR="00F4680B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="000736D0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BE2A6D" w:rsidRPr="00F92068">
        <w:rPr>
          <w:rFonts w:ascii="Times New Roman" w:hAnsi="Times New Roman" w:cs="Times New Roman"/>
          <w:sz w:val="28"/>
          <w:szCs w:val="28"/>
        </w:rPr>
        <w:t>снижение</w:t>
      </w:r>
      <w:r w:rsidR="00F4680B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="000736D0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F92068">
        <w:rPr>
          <w:rFonts w:ascii="Times New Roman" w:hAnsi="Times New Roman" w:cs="Times New Roman"/>
          <w:sz w:val="28"/>
          <w:szCs w:val="28"/>
        </w:rPr>
        <w:t>задолженност</w:t>
      </w:r>
      <w:r w:rsidR="000736D0">
        <w:rPr>
          <w:rFonts w:ascii="Times New Roman" w:hAnsi="Times New Roman" w:cs="Times New Roman"/>
          <w:sz w:val="28"/>
          <w:szCs w:val="28"/>
        </w:rPr>
        <w:t xml:space="preserve">и </w:t>
      </w:r>
      <w:r w:rsidR="00BE2A6D" w:rsidRPr="00F92068">
        <w:rPr>
          <w:rFonts w:ascii="Times New Roman" w:hAnsi="Times New Roman" w:cs="Times New Roman"/>
          <w:sz w:val="28"/>
          <w:szCs w:val="28"/>
        </w:rPr>
        <w:t xml:space="preserve">по зарплатам </w:t>
      </w:r>
      <w:r w:rsidR="00F4680B" w:rsidRPr="00F92068">
        <w:rPr>
          <w:rFonts w:ascii="Times New Roman" w:hAnsi="Times New Roman" w:cs="Times New Roman"/>
          <w:sz w:val="28"/>
          <w:szCs w:val="28"/>
        </w:rPr>
        <w:t xml:space="preserve">до уровня 1,835 млрд. рублей </w:t>
      </w:r>
      <w:r w:rsidR="00BE2A6D" w:rsidRPr="00F92068">
        <w:rPr>
          <w:rFonts w:ascii="Times New Roman" w:hAnsi="Times New Roman" w:cs="Times New Roman"/>
          <w:sz w:val="28"/>
          <w:szCs w:val="28"/>
        </w:rPr>
        <w:t>(</w:t>
      </w:r>
      <w:r w:rsidR="00F4680B" w:rsidRPr="00F92068">
        <w:rPr>
          <w:rFonts w:ascii="Times New Roman" w:hAnsi="Times New Roman" w:cs="Times New Roman"/>
          <w:sz w:val="28"/>
          <w:szCs w:val="28"/>
        </w:rPr>
        <w:t>-15,7% в сравнении с августом</w:t>
      </w:r>
      <w:r w:rsidR="000736D0">
        <w:rPr>
          <w:rFonts w:ascii="Times New Roman" w:hAnsi="Times New Roman" w:cs="Times New Roman"/>
          <w:sz w:val="28"/>
          <w:szCs w:val="28"/>
        </w:rPr>
        <w:t>);</w:t>
      </w:r>
    </w:p>
    <w:p w14:paraId="40C72D36" w14:textId="6C1C962A" w:rsidR="00E02930" w:rsidRPr="00F92068" w:rsidRDefault="000736D0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02930" w:rsidRPr="00F92068">
        <w:rPr>
          <w:rFonts w:ascii="Times New Roman" w:hAnsi="Times New Roman" w:cs="Times New Roman"/>
          <w:sz w:val="28"/>
          <w:szCs w:val="28"/>
        </w:rPr>
        <w:t>в мае-июне отмечен рост количества предприятий, в отношении которых возобновлены (запущены) процедуры банкротства (по сравнению с апрелем рост в 5,7 раза). Также в июне рекордно выросло количество граждан, объявленных финансово несостоятельными.</w:t>
      </w:r>
      <w:r w:rsidR="00003623" w:rsidRPr="00F920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</w:t>
      </w:r>
      <w:r w:rsidR="00E02930" w:rsidRPr="00F92068">
        <w:rPr>
          <w:rFonts w:ascii="Times New Roman" w:hAnsi="Times New Roman" w:cs="Times New Roman"/>
          <w:sz w:val="28"/>
          <w:szCs w:val="28"/>
        </w:rPr>
        <w:t>ды признали банкротами 11,5 тыс. россиян, включая индивидуальных предпринимателей (в 2</w:t>
      </w:r>
      <w:r>
        <w:rPr>
          <w:rFonts w:ascii="Times New Roman" w:hAnsi="Times New Roman" w:cs="Times New Roman"/>
          <w:sz w:val="28"/>
          <w:szCs w:val="28"/>
        </w:rPr>
        <w:t>,2 раза больше, чем в 2019 году</w:t>
      </w:r>
      <w:r w:rsidR="00E02930" w:rsidRPr="00F92068">
        <w:rPr>
          <w:rFonts w:ascii="Times New Roman" w:hAnsi="Times New Roman" w:cs="Times New Roman"/>
          <w:bCs/>
          <w:sz w:val="28"/>
          <w:szCs w:val="28"/>
        </w:rPr>
        <w:t>).</w:t>
      </w:r>
    </w:p>
    <w:p w14:paraId="3777CC1E" w14:textId="6F2ADA10" w:rsidR="006015B2" w:rsidRDefault="000736D0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alpha w14:val="80000"/>
              </w14:schemeClr>
            </w14:solidFill>
            <w14:prstDash w14:val="solid"/>
            <w14:bevel/>
          </w14:textOutline>
        </w:rPr>
        <w:t xml:space="preserve">При такой динамике факторов, определивших формирование социально-трудовой обстановки, </w:t>
      </w:r>
      <w:r w:rsidR="006015B2" w:rsidRPr="00F92068">
        <w:rPr>
          <w:rFonts w:ascii="Times New Roman" w:hAnsi="Times New Roman" w:cs="Times New Roman"/>
          <w:sz w:val="28"/>
          <w:szCs w:val="28"/>
        </w:rPr>
        <w:t>НМЦ «ТК»</w:t>
      </w:r>
      <w:r w:rsidR="006015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14:textOutline w14:w="9525" w14:cap="rnd" w14:cmpd="sng" w14:algn="ctr">
            <w14:solidFill>
              <w14:schemeClr w14:val="tx1">
                <w14:alpha w14:val="80000"/>
              </w14:schemeClr>
            </w14:solidFill>
            <w14:prstDash w14:val="solid"/>
            <w14:bevel/>
          </w14:textOutline>
        </w:rPr>
        <w:t xml:space="preserve">в текущем году </w:t>
      </w:r>
      <w:r w:rsidR="00600176" w:rsidRPr="00F92068">
        <w:rPr>
          <w:rFonts w:ascii="Times New Roman" w:hAnsi="Times New Roman" w:cs="Times New Roman"/>
          <w:sz w:val="28"/>
          <w:szCs w:val="28"/>
        </w:rPr>
        <w:t xml:space="preserve">зарегистрировал сообщения и события, содержащие информацию о социально-значимых действиях сторон трудовых отношений, описывающих </w:t>
      </w:r>
      <w:r w:rsidR="006015B2">
        <w:rPr>
          <w:rFonts w:ascii="Times New Roman" w:hAnsi="Times New Roman" w:cs="Times New Roman"/>
          <w:sz w:val="28"/>
          <w:szCs w:val="28"/>
        </w:rPr>
        <w:t xml:space="preserve">возникновение и </w:t>
      </w:r>
      <w:r w:rsidR="00600176" w:rsidRPr="00F92068">
        <w:rPr>
          <w:rFonts w:ascii="Times New Roman" w:hAnsi="Times New Roman" w:cs="Times New Roman"/>
          <w:sz w:val="28"/>
          <w:szCs w:val="28"/>
        </w:rPr>
        <w:t xml:space="preserve">развитие 144 СТК </w:t>
      </w:r>
      <w:r w:rsidR="00600176" w:rsidRPr="00F92068">
        <w:rPr>
          <w:rFonts w:ascii="Times New Roman" w:hAnsi="Times New Roman" w:cs="Times New Roman"/>
          <w:bCs/>
          <w:sz w:val="28"/>
          <w:szCs w:val="28"/>
        </w:rPr>
        <w:t>(2019 год – 131 СТК, 2018 год – 120 СТК, 2017 год – 133 СТК, 2016 год – 149 СТК).</w:t>
      </w:r>
      <w:r w:rsidR="00600176" w:rsidRPr="00F920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FDDA4F" w14:textId="2E093E62" w:rsidR="00CC01EC" w:rsidRPr="00F92068" w:rsidRDefault="00600176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Наибольшее количество СТК в наблюдаемом периоде протекало в Центральном – </w:t>
      </w:r>
      <w:r w:rsidRPr="00F92068">
        <w:rPr>
          <w:rFonts w:ascii="Times New Roman" w:hAnsi="Times New Roman" w:cs="Times New Roman"/>
          <w:bCs/>
          <w:sz w:val="28"/>
          <w:szCs w:val="28"/>
        </w:rPr>
        <w:t>34</w:t>
      </w:r>
      <w:r w:rsidRPr="00F92068">
        <w:rPr>
          <w:rFonts w:ascii="Times New Roman" w:hAnsi="Times New Roman" w:cs="Times New Roman"/>
          <w:sz w:val="28"/>
          <w:szCs w:val="28"/>
        </w:rPr>
        <w:t xml:space="preserve"> (24%), Приволжском - 28 (19%) и Уральском – 26 (18%) ф</w:t>
      </w:r>
      <w:r w:rsidR="009319DA" w:rsidRPr="00F92068">
        <w:rPr>
          <w:rFonts w:ascii="Times New Roman" w:hAnsi="Times New Roman" w:cs="Times New Roman"/>
          <w:sz w:val="28"/>
          <w:szCs w:val="28"/>
        </w:rPr>
        <w:t>едеральных округах</w:t>
      </w:r>
      <w:r w:rsidRPr="00F92068">
        <w:rPr>
          <w:rFonts w:ascii="Times New Roman" w:hAnsi="Times New Roman" w:cs="Times New Roman"/>
          <w:sz w:val="28"/>
          <w:szCs w:val="28"/>
        </w:rPr>
        <w:t xml:space="preserve">. 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По сравнению с аналогичным периодом 2019 года, </w:t>
      </w:r>
      <w:r w:rsidRPr="00601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количество наблюдаемых конфлик</w:t>
      </w:r>
      <w:r w:rsidR="009319DA" w:rsidRPr="006015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тов выросло на 10%</w:t>
      </w:r>
      <w:r w:rsidRPr="006015B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6015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СТК были зарегистрированы во всех федеральных округах без исключения, как и в предыдущие годы. </w:t>
      </w:r>
      <w:r w:rsidR="006015B2">
        <w:rPr>
          <w:rFonts w:ascii="Times New Roman" w:hAnsi="Times New Roman" w:cs="Times New Roman"/>
          <w:bCs/>
          <w:iCs/>
          <w:sz w:val="28"/>
          <w:szCs w:val="28"/>
        </w:rPr>
        <w:t>Значимый р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ост количества СТК</w:t>
      </w:r>
      <w:r w:rsidR="00185782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текущем году, который </w:t>
      </w:r>
      <w:r w:rsidR="006015B2">
        <w:rPr>
          <w:rFonts w:ascii="Times New Roman" w:hAnsi="Times New Roman" w:cs="Times New Roman"/>
          <w:noProof/>
          <w:sz w:val="28"/>
          <w:szCs w:val="28"/>
          <w:lang w:eastAsia="ru-RU"/>
        </w:rPr>
        <w:t>отмечен</w:t>
      </w:r>
      <w:r w:rsidR="00CC01EC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85782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во втором-третьем кварталах, н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апрямую связан с</w:t>
      </w:r>
      <w:r w:rsidR="00185782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распространением новой 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коронавирус</w:t>
      </w:r>
      <w:r w:rsidR="00185782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ной инфекции в стране и ее негативными последствиями для экономики, которые привели к возрастанию напряженности и в социально-трудовой сфере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10CC18DD" w14:textId="162152DF" w:rsidR="00A57529" w:rsidRPr="00F92068" w:rsidRDefault="00600176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Для борьбы с эпидемией </w:t>
      </w:r>
      <w:r w:rsidRPr="00F92068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COVID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19 вводились режимы</w:t>
      </w:r>
      <w:r w:rsidR="00573FEC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ограничений и 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самоизоляции</w:t>
      </w:r>
      <w:r w:rsidR="00573FEC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нерабочие дни, многие предприятия останавливали производство. </w:t>
      </w:r>
      <w:r w:rsidR="00573FEC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После отмены периода нерабочих дней и снятия части ограничений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573FEC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фоне восстановления общественной жизни, обнажились </w:t>
      </w:r>
      <w:r w:rsidR="0056208B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старые</w:t>
      </w:r>
      <w:r w:rsidR="00573FEC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проблемы ведения хозяйственной деятельности:</w:t>
      </w:r>
      <w:r w:rsidR="00E57A46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ногие работодатели, минимизируя </w:t>
      </w:r>
      <w:r w:rsidR="00CC01EC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текущие 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финансовые потери</w:t>
      </w:r>
      <w:r w:rsidR="00E57A46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начали 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массово принужда</w:t>
      </w:r>
      <w:r w:rsidR="00E57A46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ть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работников к увольнениям по собственному желанию, уходу в неоплачиваемые отпуска («за свой счёт»), сокраща</w:t>
      </w:r>
      <w:r w:rsidR="00E57A46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ть </w:t>
      </w:r>
      <w:r w:rsidR="00CC01EC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рабочие места </w:t>
      </w:r>
      <w:r w:rsidR="00E57A46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и не платить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заработные платы</w:t>
      </w:r>
      <w:r w:rsidR="00E57A46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нарушать условия труда, </w:t>
      </w:r>
      <w:r w:rsidR="0056208B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произвольно из</w:t>
      </w:r>
      <w:r w:rsidR="00E57A46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меня</w:t>
      </w:r>
      <w:r w:rsidR="0056208B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ть</w:t>
      </w:r>
      <w:r w:rsidR="00E57A46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режимы и графики работы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К </w:t>
      </w:r>
      <w:r w:rsidR="00E57A46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осени 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количество официально зарегистрированных безработных в органах службы занятости </w:t>
      </w:r>
      <w:r w:rsidR="00E57A46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выросло</w:t>
      </w:r>
      <w:r w:rsidR="006015B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пять раз, 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число работников на удалённом режиме </w:t>
      </w:r>
      <w:r w:rsidR="006015B2">
        <w:rPr>
          <w:rFonts w:ascii="Times New Roman" w:hAnsi="Times New Roman" w:cs="Times New Roman"/>
          <w:noProof/>
          <w:sz w:val="28"/>
          <w:szCs w:val="28"/>
          <w:lang w:eastAsia="ru-RU"/>
        </w:rPr>
        <w:t>-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30 раз</w:t>
      </w:r>
      <w:r w:rsidR="006015B2">
        <w:rPr>
          <w:rFonts w:ascii="Times New Roman" w:hAnsi="Times New Roman" w:cs="Times New Roman"/>
          <w:noProof/>
          <w:sz w:val="28"/>
          <w:szCs w:val="28"/>
          <w:lang w:eastAsia="ru-RU"/>
        </w:rPr>
        <w:t>. З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а этот период уволено 4,5 млн. граждан</w:t>
      </w:r>
      <w:r w:rsidR="00573FEC"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A76DE5" w:rsidRPr="00F920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972EED" w14:textId="49AF8411" w:rsidR="00600176" w:rsidRPr="00F92068" w:rsidRDefault="00600176" w:rsidP="006015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bCs/>
          <w:sz w:val="28"/>
          <w:szCs w:val="28"/>
        </w:rPr>
        <w:t xml:space="preserve">Самым напряженным месяцем, как по количеству развивающихся конфликтов, так и по акциям протеста, стал </w:t>
      </w:r>
      <w:r w:rsidR="00A76DE5" w:rsidRPr="00F92068">
        <w:rPr>
          <w:rFonts w:ascii="Times New Roman" w:hAnsi="Times New Roman" w:cs="Times New Roman"/>
          <w:bCs/>
          <w:sz w:val="28"/>
          <w:szCs w:val="28"/>
        </w:rPr>
        <w:t>май</w:t>
      </w:r>
      <w:r w:rsidRPr="00F92068">
        <w:rPr>
          <w:rFonts w:ascii="Times New Roman" w:hAnsi="Times New Roman" w:cs="Times New Roman"/>
          <w:bCs/>
          <w:sz w:val="28"/>
          <w:szCs w:val="28"/>
        </w:rPr>
        <w:t>.</w:t>
      </w:r>
      <w:r w:rsidRPr="00F92068">
        <w:rPr>
          <w:rFonts w:ascii="Times New Roman" w:eastAsia="Calibri" w:hAnsi="Times New Roman" w:cs="Times New Roman"/>
          <w:bCs/>
          <w:sz w:val="28"/>
          <w:szCs w:val="28"/>
        </w:rPr>
        <w:t xml:space="preserve"> Большая часть конфликтов была связана с акциями протестов медиков против невыплат или несправедливого перераспределения средств по федеральным и региональным стимулирующим надбавкам за работу с коронавирусными пациентами. </w:t>
      </w:r>
      <w:r w:rsidR="0093104F" w:rsidRPr="00F92068">
        <w:rPr>
          <w:rFonts w:ascii="Times New Roman" w:eastAsia="Calibri" w:hAnsi="Times New Roman" w:cs="Times New Roman"/>
          <w:bCs/>
          <w:sz w:val="28"/>
          <w:szCs w:val="28"/>
        </w:rPr>
        <w:t xml:space="preserve">В летние месяцы уровень напряженности социально-трудовой обстановки сохранялся на стабильно высоком уровне, что было обусловлено текущей ситуацией. И </w:t>
      </w:r>
      <w:r w:rsidR="0056208B" w:rsidRPr="00F92068">
        <w:rPr>
          <w:rFonts w:ascii="Times New Roman" w:eastAsia="Calibri" w:hAnsi="Times New Roman" w:cs="Times New Roman"/>
          <w:bCs/>
          <w:sz w:val="28"/>
          <w:szCs w:val="28"/>
        </w:rPr>
        <w:t>лишь</w:t>
      </w:r>
      <w:r w:rsidR="0093104F" w:rsidRPr="00F92068">
        <w:rPr>
          <w:rFonts w:ascii="Times New Roman" w:eastAsia="Calibri" w:hAnsi="Times New Roman" w:cs="Times New Roman"/>
          <w:bCs/>
          <w:sz w:val="28"/>
          <w:szCs w:val="28"/>
        </w:rPr>
        <w:t xml:space="preserve"> в сентябре количество СТК незначительно снизилось. В первом квартале, до входа в пандемию, наибольшее количество СТК </w:t>
      </w:r>
      <w:r w:rsidR="009319DA" w:rsidRPr="00F92068">
        <w:rPr>
          <w:rFonts w:ascii="Times New Roman" w:eastAsia="Calibri" w:hAnsi="Times New Roman" w:cs="Times New Roman"/>
          <w:bCs/>
          <w:sz w:val="28"/>
          <w:szCs w:val="28"/>
        </w:rPr>
        <w:t>развивалось в УФО</w:t>
      </w:r>
      <w:r w:rsidR="0093104F" w:rsidRPr="00F92068">
        <w:rPr>
          <w:rFonts w:ascii="Times New Roman" w:eastAsia="Calibri" w:hAnsi="Times New Roman" w:cs="Times New Roman"/>
          <w:bCs/>
          <w:sz w:val="28"/>
          <w:szCs w:val="28"/>
        </w:rPr>
        <w:t xml:space="preserve">. В апреле, при введении нерабочих дней и самоизоляции, напряженность </w:t>
      </w:r>
      <w:r w:rsidR="001B5628" w:rsidRPr="00F92068">
        <w:rPr>
          <w:rFonts w:ascii="Times New Roman" w:eastAsia="Calibri" w:hAnsi="Times New Roman" w:cs="Times New Roman"/>
          <w:bCs/>
          <w:sz w:val="28"/>
          <w:szCs w:val="28"/>
        </w:rPr>
        <w:t>в социально-трудовой сфере значительно снизилась, большая часть СТК была урегулирована. При выходе из режимов ограничений, рост СТК был отмечен во всех федеральных округах, в ЦФО в течение всего третьего квартала развивалось наибольшее количество трудовых конфликтов.</w:t>
      </w:r>
      <w:r w:rsidR="006015B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СТК </w:t>
      </w:r>
      <w:r w:rsidRPr="00F92068">
        <w:rPr>
          <w:rFonts w:ascii="Times New Roman" w:hAnsi="Times New Roman" w:cs="Times New Roman"/>
          <w:sz w:val="28"/>
          <w:szCs w:val="28"/>
        </w:rPr>
        <w:t>зафиксированы в 61(72%) субъект</w:t>
      </w:r>
      <w:r w:rsidR="000A7857" w:rsidRPr="00F92068">
        <w:rPr>
          <w:rFonts w:ascii="Times New Roman" w:hAnsi="Times New Roman" w:cs="Times New Roman"/>
          <w:sz w:val="28"/>
          <w:szCs w:val="28"/>
        </w:rPr>
        <w:t xml:space="preserve">е </w:t>
      </w:r>
      <w:r w:rsidRPr="00F92068">
        <w:rPr>
          <w:rFonts w:ascii="Times New Roman" w:hAnsi="Times New Roman" w:cs="Times New Roman"/>
          <w:sz w:val="28"/>
          <w:szCs w:val="28"/>
        </w:rPr>
        <w:t xml:space="preserve">РФ (2019 год – 59 субъектов (69%), 2018 год – 53 субъекта (62%), 2017 год – 56 субъектов (66%), 2016 год – 51 субъект (60%)). </w:t>
      </w:r>
      <w:r w:rsidR="000A7857" w:rsidRPr="00F92068">
        <w:rPr>
          <w:rFonts w:ascii="Times New Roman" w:hAnsi="Times New Roman" w:cs="Times New Roman"/>
          <w:sz w:val="28"/>
          <w:szCs w:val="28"/>
        </w:rPr>
        <w:t xml:space="preserve">С момента завершения периода нерабочих дней в мае и самоизоляции по пандемии </w:t>
      </w:r>
      <w:r w:rsidR="000A7857" w:rsidRPr="00F9206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0A7857" w:rsidRPr="00F92068">
        <w:rPr>
          <w:rFonts w:ascii="Times New Roman" w:hAnsi="Times New Roman" w:cs="Times New Roman"/>
          <w:sz w:val="28"/>
          <w:szCs w:val="28"/>
        </w:rPr>
        <w:t>-19, количество субъектов РФ, охваченных конфликтами, выросло более чем в два раза.</w:t>
      </w:r>
      <w:r w:rsidR="002B75D2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Pr="00F92068">
        <w:rPr>
          <w:rFonts w:ascii="Times New Roman" w:hAnsi="Times New Roman" w:cs="Times New Roman"/>
          <w:sz w:val="28"/>
          <w:szCs w:val="28"/>
        </w:rPr>
        <w:t xml:space="preserve">Наиболее конфликтными регионами РФ </w:t>
      </w:r>
      <w:r w:rsidR="000A7857" w:rsidRPr="00F92068">
        <w:rPr>
          <w:rFonts w:ascii="Times New Roman" w:hAnsi="Times New Roman" w:cs="Times New Roman"/>
          <w:sz w:val="28"/>
          <w:szCs w:val="28"/>
        </w:rPr>
        <w:t xml:space="preserve">в текущем году </w:t>
      </w:r>
      <w:r w:rsidRPr="00F92068">
        <w:rPr>
          <w:rFonts w:ascii="Times New Roman" w:hAnsi="Times New Roman" w:cs="Times New Roman"/>
          <w:sz w:val="28"/>
          <w:szCs w:val="28"/>
        </w:rPr>
        <w:t xml:space="preserve">стали </w:t>
      </w:r>
      <w:r w:rsidRPr="00F920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Челябинская область (УФО) –</w:t>
      </w:r>
      <w:r w:rsidR="000A7857" w:rsidRPr="00F920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068">
        <w:rPr>
          <w:rFonts w:ascii="Times New Roman" w:eastAsia="Times New Roman" w:hAnsi="Times New Roman" w:cs="Times New Roman"/>
          <w:sz w:val="28"/>
          <w:szCs w:val="28"/>
          <w:lang w:eastAsia="ru-RU"/>
        </w:rPr>
        <w:t>10 СТК, Москва (ЦФО) – 8 СТК, Свердловская область (УФО) – 7 СТК.</w:t>
      </w:r>
      <w:r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>Свердловская</w:t>
      </w:r>
      <w:r w:rsidR="002B75D2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область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четырежды за последние пять лет входила в число </w:t>
      </w:r>
      <w:r w:rsidR="00753FC1" w:rsidRPr="00F92068">
        <w:rPr>
          <w:rFonts w:ascii="Times New Roman" w:hAnsi="Times New Roman" w:cs="Times New Roman"/>
          <w:bCs/>
          <w:iCs/>
          <w:sz w:val="28"/>
          <w:szCs w:val="28"/>
        </w:rPr>
        <w:t>наиболее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конфликтных субъектов</w:t>
      </w:r>
      <w:r w:rsidR="002B75D2" w:rsidRPr="00F92068">
        <w:rPr>
          <w:rFonts w:ascii="Times New Roman" w:hAnsi="Times New Roman" w:cs="Times New Roman"/>
          <w:bCs/>
          <w:iCs/>
          <w:sz w:val="28"/>
          <w:szCs w:val="28"/>
        </w:rPr>
        <w:t>, Москва и Челябинская область - трижды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9206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5EB88F15" w14:textId="1FC23D04" w:rsidR="009106BC" w:rsidRPr="00F92068" w:rsidRDefault="009106BC" w:rsidP="006304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В наблюдаемом периоде СТК зафиксированы в 33 отраслях экономики </w:t>
      </w:r>
      <w:r w:rsidRPr="00F92068">
        <w:rPr>
          <w:rFonts w:ascii="Times New Roman" w:hAnsi="Times New Roman" w:cs="Times New Roman"/>
          <w:bCs/>
          <w:sz w:val="28"/>
          <w:szCs w:val="28"/>
        </w:rPr>
        <w:t>(2019 год – 33 отрасли, 2018 год – 29 отраслей, 2017 год – 32 отрасли, 2016 год – 38 отраслей).</w:t>
      </w:r>
      <w:r w:rsidR="00862BC4">
        <w:rPr>
          <w:rFonts w:ascii="Times New Roman" w:hAnsi="Times New Roman" w:cs="Times New Roman"/>
          <w:sz w:val="28"/>
          <w:szCs w:val="28"/>
        </w:rPr>
        <w:t xml:space="preserve"> В отраслевом разрезе</w:t>
      </w:r>
      <w:r w:rsidRPr="00F92068">
        <w:rPr>
          <w:rFonts w:ascii="Times New Roman" w:hAnsi="Times New Roman" w:cs="Times New Roman"/>
          <w:sz w:val="28"/>
          <w:szCs w:val="28"/>
        </w:rPr>
        <w:t xml:space="preserve"> наиболее конфликтными стали: Здравоохранение </w:t>
      </w:r>
      <w:r w:rsidRPr="00F92068">
        <w:rPr>
          <w:rFonts w:ascii="Times New Roman" w:hAnsi="Times New Roman" w:cs="Times New Roman"/>
          <w:bCs/>
          <w:sz w:val="28"/>
          <w:szCs w:val="28"/>
        </w:rPr>
        <w:t>(3</w:t>
      </w:r>
      <w:r w:rsidRPr="00F92068">
        <w:rPr>
          <w:rFonts w:ascii="Times New Roman" w:hAnsi="Times New Roman" w:cs="Times New Roman"/>
          <w:sz w:val="28"/>
          <w:szCs w:val="28"/>
        </w:rPr>
        <w:t>7 СТК, 26%</w:t>
      </w:r>
      <w:r w:rsidRPr="00F92068">
        <w:rPr>
          <w:rFonts w:ascii="Times New Roman" w:hAnsi="Times New Roman" w:cs="Times New Roman"/>
          <w:bCs/>
          <w:sz w:val="28"/>
          <w:szCs w:val="28"/>
        </w:rPr>
        <w:t>)</w:t>
      </w:r>
      <w:r w:rsidRPr="00F92068">
        <w:rPr>
          <w:rFonts w:ascii="Times New Roman" w:hAnsi="Times New Roman" w:cs="Times New Roman"/>
          <w:sz w:val="28"/>
          <w:szCs w:val="28"/>
        </w:rPr>
        <w:t xml:space="preserve">, Обрабатывающие производства </w:t>
      </w:r>
      <w:r w:rsidRPr="00F92068">
        <w:rPr>
          <w:rFonts w:ascii="Times New Roman" w:hAnsi="Times New Roman" w:cs="Times New Roman"/>
          <w:bCs/>
          <w:sz w:val="28"/>
          <w:szCs w:val="28"/>
        </w:rPr>
        <w:t>(</w:t>
      </w:r>
      <w:r w:rsidRPr="00F92068">
        <w:rPr>
          <w:rFonts w:ascii="Times New Roman" w:hAnsi="Times New Roman" w:cs="Times New Roman"/>
          <w:sz w:val="28"/>
          <w:szCs w:val="28"/>
        </w:rPr>
        <w:t>25 СТК, 17%</w:t>
      </w:r>
      <w:r w:rsidRPr="00F92068">
        <w:rPr>
          <w:rFonts w:ascii="Times New Roman" w:hAnsi="Times New Roman" w:cs="Times New Roman"/>
          <w:bCs/>
          <w:sz w:val="28"/>
          <w:szCs w:val="28"/>
        </w:rPr>
        <w:t>)</w:t>
      </w:r>
      <w:r w:rsidRPr="00F92068">
        <w:rPr>
          <w:rFonts w:ascii="Times New Roman" w:hAnsi="Times New Roman" w:cs="Times New Roman"/>
          <w:sz w:val="28"/>
          <w:szCs w:val="28"/>
        </w:rPr>
        <w:t xml:space="preserve">, Транспорт </w:t>
      </w:r>
      <w:r w:rsidRPr="00F92068">
        <w:rPr>
          <w:rFonts w:ascii="Times New Roman" w:hAnsi="Times New Roman" w:cs="Times New Roman"/>
          <w:bCs/>
          <w:sz w:val="28"/>
          <w:szCs w:val="28"/>
        </w:rPr>
        <w:t>(</w:t>
      </w:r>
      <w:r w:rsidRPr="00F92068">
        <w:rPr>
          <w:rFonts w:ascii="Times New Roman" w:hAnsi="Times New Roman" w:cs="Times New Roman"/>
          <w:sz w:val="28"/>
          <w:szCs w:val="28"/>
        </w:rPr>
        <w:t>20 СТК, 14%</w:t>
      </w:r>
      <w:r w:rsidRPr="00F92068">
        <w:rPr>
          <w:rFonts w:ascii="Times New Roman" w:hAnsi="Times New Roman" w:cs="Times New Roman"/>
          <w:bCs/>
          <w:sz w:val="28"/>
          <w:szCs w:val="28"/>
        </w:rPr>
        <w:t>)</w:t>
      </w:r>
      <w:r w:rsidRPr="00F92068">
        <w:rPr>
          <w:rFonts w:ascii="Times New Roman" w:hAnsi="Times New Roman" w:cs="Times New Roman"/>
          <w:sz w:val="28"/>
          <w:szCs w:val="28"/>
        </w:rPr>
        <w:t xml:space="preserve"> и ЖКХ </w:t>
      </w:r>
      <w:r w:rsidRPr="00F92068">
        <w:rPr>
          <w:rFonts w:ascii="Times New Roman" w:hAnsi="Times New Roman" w:cs="Times New Roman"/>
          <w:bCs/>
          <w:sz w:val="28"/>
          <w:szCs w:val="28"/>
        </w:rPr>
        <w:t>(1</w:t>
      </w:r>
      <w:r w:rsidRPr="00F92068">
        <w:rPr>
          <w:rFonts w:ascii="Times New Roman" w:hAnsi="Times New Roman" w:cs="Times New Roman"/>
          <w:sz w:val="28"/>
          <w:szCs w:val="28"/>
        </w:rPr>
        <w:t>8 СТК, 13%</w:t>
      </w:r>
      <w:r w:rsidRPr="00F92068">
        <w:rPr>
          <w:rFonts w:ascii="Times New Roman" w:hAnsi="Times New Roman" w:cs="Times New Roman"/>
          <w:bCs/>
          <w:sz w:val="28"/>
          <w:szCs w:val="28"/>
        </w:rPr>
        <w:t>)</w:t>
      </w:r>
      <w:r w:rsidRPr="00F920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Hlk45094824"/>
    </w:p>
    <w:bookmarkEnd w:id="0"/>
    <w:p w14:paraId="4BC9FD52" w14:textId="2753EC8C" w:rsidR="009106BC" w:rsidRPr="00F92068" w:rsidRDefault="00862BC4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СТК позволил определить </w:t>
      </w:r>
      <w:r w:rsidR="009106BC" w:rsidRPr="00F92068">
        <w:rPr>
          <w:rFonts w:ascii="Times New Roman" w:hAnsi="Times New Roman" w:cs="Times New Roman"/>
          <w:bCs/>
          <w:sz w:val="28"/>
          <w:szCs w:val="28"/>
        </w:rPr>
        <w:t>следующие закономерности и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наиболее конфликтных отраслях экономики</w:t>
      </w:r>
      <w:r w:rsidR="009106BC" w:rsidRPr="00F92068">
        <w:rPr>
          <w:rFonts w:ascii="Times New Roman" w:hAnsi="Times New Roman" w:cs="Times New Roman"/>
          <w:bCs/>
          <w:sz w:val="28"/>
          <w:szCs w:val="28"/>
        </w:rPr>
        <w:t>:</w:t>
      </w:r>
    </w:p>
    <w:p w14:paraId="48E80527" w14:textId="77777777" w:rsidR="00862BC4" w:rsidRPr="00862BC4" w:rsidRDefault="009106BC" w:rsidP="00862B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068">
        <w:rPr>
          <w:rFonts w:ascii="Times New Roman" w:hAnsi="Times New Roman" w:cs="Times New Roman"/>
          <w:bCs/>
          <w:sz w:val="28"/>
          <w:szCs w:val="28"/>
        </w:rPr>
        <w:t>- Здравоохранение</w:t>
      </w:r>
      <w:r w:rsidR="00F2613A" w:rsidRPr="00F92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2068">
        <w:rPr>
          <w:rFonts w:ascii="Times New Roman" w:hAnsi="Times New Roman" w:cs="Times New Roman"/>
          <w:bCs/>
          <w:sz w:val="28"/>
          <w:szCs w:val="28"/>
        </w:rPr>
        <w:t>остается наиболее конфликтной отраслью российской экономики</w:t>
      </w:r>
      <w:r w:rsidR="00862BC4">
        <w:rPr>
          <w:rFonts w:ascii="Times New Roman" w:hAnsi="Times New Roman" w:cs="Times New Roman"/>
          <w:bCs/>
          <w:sz w:val="28"/>
          <w:szCs w:val="28"/>
        </w:rPr>
        <w:t>, как и в 2019 году</w:t>
      </w:r>
      <w:r w:rsidRPr="00F9206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62BC4" w:rsidRPr="00862BC4">
        <w:rPr>
          <w:rFonts w:ascii="Times New Roman" w:hAnsi="Times New Roman" w:cs="Times New Roman"/>
          <w:bCs/>
          <w:sz w:val="28"/>
          <w:szCs w:val="28"/>
        </w:rPr>
        <w:t xml:space="preserve">Но источники и движущие силы возникновения трудовых конфликтов в этом году отличаются от прошлогодних: протестная активность медиков в 2019 году была связана с неисполнением «майских указов» Президента РФ 2013 года «О мероприятиях по реализации государственной социальной политики» в части увеличения размера реальной заработной платы и </w:t>
      </w:r>
      <w:r w:rsidR="00862BC4" w:rsidRPr="00862BC4">
        <w:rPr>
          <w:rFonts w:ascii="Times New Roman" w:hAnsi="Times New Roman" w:cs="Times New Roman"/>
          <w:bCs/>
          <w:sz w:val="28"/>
          <w:szCs w:val="28"/>
        </w:rPr>
        <w:lastRenderedPageBreak/>
        <w:t>доведение ее до средней заработной платы по региону»; в наблюдаемом периоде медики протестуют из-за невыплат стимулирующих надбавок или несправедливого распределения средств по федеральным и региональным стимулирующим надбавкам за работу в условиях коронавируса;</w:t>
      </w:r>
    </w:p>
    <w:p w14:paraId="14B95891" w14:textId="557FE677" w:rsidR="009106BC" w:rsidRPr="00F92068" w:rsidRDefault="00F2613A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068">
        <w:rPr>
          <w:rFonts w:ascii="Times New Roman" w:hAnsi="Times New Roman" w:cs="Times New Roman"/>
          <w:bCs/>
          <w:sz w:val="28"/>
          <w:szCs w:val="28"/>
        </w:rPr>
        <w:t>Первый виток р</w:t>
      </w:r>
      <w:r w:rsidR="009106BC" w:rsidRPr="00F92068">
        <w:rPr>
          <w:rFonts w:ascii="Times New Roman" w:hAnsi="Times New Roman" w:cs="Times New Roman"/>
          <w:bCs/>
          <w:sz w:val="28"/>
          <w:szCs w:val="28"/>
        </w:rPr>
        <w:t>ост</w:t>
      </w:r>
      <w:r w:rsidRPr="00F92068">
        <w:rPr>
          <w:rFonts w:ascii="Times New Roman" w:hAnsi="Times New Roman" w:cs="Times New Roman"/>
          <w:bCs/>
          <w:sz w:val="28"/>
          <w:szCs w:val="28"/>
        </w:rPr>
        <w:t>а</w:t>
      </w:r>
      <w:r w:rsidR="009106BC" w:rsidRPr="00F92068">
        <w:rPr>
          <w:rFonts w:ascii="Times New Roman" w:hAnsi="Times New Roman" w:cs="Times New Roman"/>
          <w:bCs/>
          <w:sz w:val="28"/>
          <w:szCs w:val="28"/>
        </w:rPr>
        <w:t xml:space="preserve"> социальной напряженности </w:t>
      </w:r>
      <w:r w:rsidRPr="00F92068">
        <w:rPr>
          <w:rFonts w:ascii="Times New Roman" w:hAnsi="Times New Roman" w:cs="Times New Roman"/>
          <w:bCs/>
          <w:sz w:val="28"/>
          <w:szCs w:val="28"/>
        </w:rPr>
        <w:t xml:space="preserve">был отмечен </w:t>
      </w:r>
      <w:r w:rsidR="009106BC" w:rsidRPr="00F92068">
        <w:rPr>
          <w:rFonts w:ascii="Times New Roman" w:hAnsi="Times New Roman" w:cs="Times New Roman"/>
          <w:bCs/>
          <w:sz w:val="28"/>
          <w:szCs w:val="28"/>
        </w:rPr>
        <w:t xml:space="preserve">в мае, когда </w:t>
      </w:r>
      <w:r w:rsidR="00D129A6" w:rsidRPr="00F92068">
        <w:rPr>
          <w:rFonts w:ascii="Times New Roman" w:hAnsi="Times New Roman" w:cs="Times New Roman"/>
          <w:bCs/>
          <w:sz w:val="28"/>
          <w:szCs w:val="28"/>
        </w:rPr>
        <w:t xml:space="preserve">из-за невыплат или несправедливого распределения средств медикам по введенным федеральным и региональным стимулирующим надбавкам, </w:t>
      </w:r>
      <w:r w:rsidR="009106BC" w:rsidRPr="00F92068">
        <w:rPr>
          <w:rFonts w:ascii="Times New Roman" w:hAnsi="Times New Roman" w:cs="Times New Roman"/>
          <w:bCs/>
          <w:sz w:val="28"/>
          <w:szCs w:val="28"/>
        </w:rPr>
        <w:t xml:space="preserve">выросло количество СТК </w:t>
      </w:r>
      <w:r w:rsidR="002626DE" w:rsidRPr="00F92068">
        <w:rPr>
          <w:rFonts w:ascii="Times New Roman" w:hAnsi="Times New Roman" w:cs="Times New Roman"/>
          <w:bCs/>
          <w:sz w:val="28"/>
          <w:szCs w:val="28"/>
        </w:rPr>
        <w:t>в целом ряде медицинских учреждений, перепрофилированных на борьбу с коронавирусом</w:t>
      </w:r>
      <w:r w:rsidRPr="00F92068">
        <w:rPr>
          <w:rFonts w:ascii="Times New Roman" w:hAnsi="Times New Roman" w:cs="Times New Roman"/>
          <w:bCs/>
          <w:sz w:val="28"/>
          <w:szCs w:val="28"/>
        </w:rPr>
        <w:t xml:space="preserve">. Второй виток напряженности отмечен в сентябре, когда медики начали выдвигать требования расширить круг </w:t>
      </w:r>
      <w:r w:rsidR="002626DE" w:rsidRPr="00F92068">
        <w:rPr>
          <w:rFonts w:ascii="Times New Roman" w:hAnsi="Times New Roman" w:cs="Times New Roman"/>
          <w:bCs/>
          <w:sz w:val="28"/>
          <w:szCs w:val="28"/>
        </w:rPr>
        <w:t xml:space="preserve">медработников и другого персонала - </w:t>
      </w:r>
      <w:r w:rsidRPr="00F92068">
        <w:rPr>
          <w:rFonts w:ascii="Times New Roman" w:hAnsi="Times New Roman" w:cs="Times New Roman"/>
          <w:bCs/>
          <w:sz w:val="28"/>
          <w:szCs w:val="28"/>
        </w:rPr>
        <w:t xml:space="preserve">получателей стимулирующих выплат за особые условия труда и дополнительную нагрузку, </w:t>
      </w:r>
      <w:r w:rsidR="00D129A6" w:rsidRPr="00F92068">
        <w:rPr>
          <w:rFonts w:ascii="Times New Roman" w:hAnsi="Times New Roman" w:cs="Times New Roman"/>
          <w:bCs/>
          <w:sz w:val="28"/>
          <w:szCs w:val="28"/>
        </w:rPr>
        <w:t xml:space="preserve">требуя от </w:t>
      </w:r>
      <w:r w:rsidR="002626DE" w:rsidRPr="00F92068">
        <w:rPr>
          <w:rFonts w:ascii="Times New Roman" w:hAnsi="Times New Roman" w:cs="Times New Roman"/>
          <w:bCs/>
          <w:sz w:val="28"/>
          <w:szCs w:val="28"/>
        </w:rPr>
        <w:t>Правительств</w:t>
      </w:r>
      <w:r w:rsidR="00D129A6" w:rsidRPr="00F92068">
        <w:rPr>
          <w:rFonts w:ascii="Times New Roman" w:hAnsi="Times New Roman" w:cs="Times New Roman"/>
          <w:bCs/>
          <w:sz w:val="28"/>
          <w:szCs w:val="28"/>
        </w:rPr>
        <w:t>а</w:t>
      </w:r>
      <w:r w:rsidR="002626DE" w:rsidRPr="00F92068">
        <w:rPr>
          <w:rFonts w:ascii="Times New Roman" w:hAnsi="Times New Roman" w:cs="Times New Roman"/>
          <w:bCs/>
          <w:sz w:val="28"/>
          <w:szCs w:val="28"/>
        </w:rPr>
        <w:t xml:space="preserve"> РФ приступить к </w:t>
      </w:r>
      <w:r w:rsidRPr="00F92068">
        <w:rPr>
          <w:rFonts w:ascii="Times New Roman" w:hAnsi="Times New Roman" w:cs="Times New Roman"/>
          <w:bCs/>
          <w:sz w:val="28"/>
          <w:szCs w:val="28"/>
        </w:rPr>
        <w:t>внедр</w:t>
      </w:r>
      <w:r w:rsidR="002626DE" w:rsidRPr="00F92068">
        <w:rPr>
          <w:rFonts w:ascii="Times New Roman" w:hAnsi="Times New Roman" w:cs="Times New Roman"/>
          <w:bCs/>
          <w:sz w:val="28"/>
          <w:szCs w:val="28"/>
        </w:rPr>
        <w:t xml:space="preserve">ению </w:t>
      </w:r>
      <w:r w:rsidRPr="00F92068">
        <w:rPr>
          <w:rFonts w:ascii="Times New Roman" w:hAnsi="Times New Roman" w:cs="Times New Roman"/>
          <w:bCs/>
          <w:sz w:val="28"/>
          <w:szCs w:val="28"/>
        </w:rPr>
        <w:t>нов</w:t>
      </w:r>
      <w:r w:rsidR="002626DE" w:rsidRPr="00F92068">
        <w:rPr>
          <w:rFonts w:ascii="Times New Roman" w:hAnsi="Times New Roman" w:cs="Times New Roman"/>
          <w:bCs/>
          <w:sz w:val="28"/>
          <w:szCs w:val="28"/>
        </w:rPr>
        <w:t>ой</w:t>
      </w:r>
      <w:r w:rsidRPr="00F92068">
        <w:rPr>
          <w:rFonts w:ascii="Times New Roman" w:hAnsi="Times New Roman" w:cs="Times New Roman"/>
          <w:bCs/>
          <w:sz w:val="28"/>
          <w:szCs w:val="28"/>
        </w:rPr>
        <w:t xml:space="preserve"> отраслев</w:t>
      </w:r>
      <w:r w:rsidR="002626DE" w:rsidRPr="00F92068">
        <w:rPr>
          <w:rFonts w:ascii="Times New Roman" w:hAnsi="Times New Roman" w:cs="Times New Roman"/>
          <w:bCs/>
          <w:sz w:val="28"/>
          <w:szCs w:val="28"/>
        </w:rPr>
        <w:t xml:space="preserve">ой </w:t>
      </w:r>
      <w:r w:rsidRPr="00F92068">
        <w:rPr>
          <w:rFonts w:ascii="Times New Roman" w:hAnsi="Times New Roman" w:cs="Times New Roman"/>
          <w:bCs/>
          <w:sz w:val="28"/>
          <w:szCs w:val="28"/>
        </w:rPr>
        <w:t>систем</w:t>
      </w:r>
      <w:r w:rsidR="002626DE" w:rsidRPr="00F92068">
        <w:rPr>
          <w:rFonts w:ascii="Times New Roman" w:hAnsi="Times New Roman" w:cs="Times New Roman"/>
          <w:bCs/>
          <w:sz w:val="28"/>
          <w:szCs w:val="28"/>
        </w:rPr>
        <w:t>ы</w:t>
      </w:r>
      <w:r w:rsidRPr="00F92068">
        <w:rPr>
          <w:rFonts w:ascii="Times New Roman" w:hAnsi="Times New Roman" w:cs="Times New Roman"/>
          <w:bCs/>
          <w:sz w:val="28"/>
          <w:szCs w:val="28"/>
        </w:rPr>
        <w:t xml:space="preserve"> оплаты труда. В этот период </w:t>
      </w:r>
      <w:r w:rsidR="00D129A6" w:rsidRPr="00F92068">
        <w:rPr>
          <w:rFonts w:ascii="Times New Roman" w:hAnsi="Times New Roman" w:cs="Times New Roman"/>
          <w:bCs/>
          <w:sz w:val="28"/>
          <w:szCs w:val="28"/>
        </w:rPr>
        <w:t>м</w:t>
      </w:r>
      <w:r w:rsidRPr="00F92068">
        <w:rPr>
          <w:rFonts w:ascii="Times New Roman" w:hAnsi="Times New Roman" w:cs="Times New Roman"/>
          <w:bCs/>
          <w:sz w:val="28"/>
          <w:szCs w:val="28"/>
        </w:rPr>
        <w:t>ежрегиональный профессиональный союз работников здравоохранения «Действие» (КТР) начал Всероссийскую акцию медработников "Заплатите за COVID!" в форме пикетов</w:t>
      </w:r>
      <w:r w:rsidR="009106BC" w:rsidRPr="00F92068">
        <w:rPr>
          <w:rFonts w:ascii="Times New Roman" w:hAnsi="Times New Roman" w:cs="Times New Roman"/>
          <w:bCs/>
          <w:sz w:val="28"/>
          <w:szCs w:val="28"/>
        </w:rPr>
        <w:t>;</w:t>
      </w:r>
    </w:p>
    <w:p w14:paraId="25876807" w14:textId="06E86553" w:rsidR="009106BC" w:rsidRPr="00F92068" w:rsidRDefault="009106BC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068">
        <w:rPr>
          <w:rFonts w:ascii="Times New Roman" w:hAnsi="Times New Roman" w:cs="Times New Roman"/>
          <w:bCs/>
          <w:sz w:val="28"/>
          <w:szCs w:val="28"/>
        </w:rPr>
        <w:t>- сложилась неблагоприятная социально-трудовая обстановка в отрасли, где ранее НМЦ «ТК» противостояния не фиксировались – Деятельность по трудоустройству и подбору персонала</w:t>
      </w:r>
      <w:r w:rsidR="00D129A6" w:rsidRPr="00F92068">
        <w:rPr>
          <w:rFonts w:ascii="Times New Roman" w:hAnsi="Times New Roman" w:cs="Times New Roman"/>
          <w:bCs/>
          <w:sz w:val="28"/>
          <w:szCs w:val="28"/>
        </w:rPr>
        <w:t>, а именно</w:t>
      </w:r>
      <w:r w:rsidR="00414F98" w:rsidRPr="00F92068">
        <w:rPr>
          <w:rFonts w:ascii="Times New Roman" w:hAnsi="Times New Roman" w:cs="Times New Roman"/>
          <w:bCs/>
          <w:sz w:val="28"/>
          <w:szCs w:val="28"/>
        </w:rPr>
        <w:t>,</w:t>
      </w:r>
      <w:r w:rsidR="00D129A6" w:rsidRPr="00F92068">
        <w:rPr>
          <w:rFonts w:ascii="Times New Roman" w:hAnsi="Times New Roman" w:cs="Times New Roman"/>
          <w:bCs/>
          <w:sz w:val="28"/>
          <w:szCs w:val="28"/>
        </w:rPr>
        <w:t xml:space="preserve"> в компаниях </w:t>
      </w:r>
      <w:r w:rsidR="00414F98" w:rsidRPr="00F92068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D129A6" w:rsidRPr="00F92068">
        <w:rPr>
          <w:rFonts w:ascii="Times New Roman" w:hAnsi="Times New Roman" w:cs="Times New Roman"/>
          <w:bCs/>
          <w:sz w:val="28"/>
          <w:szCs w:val="28"/>
        </w:rPr>
        <w:t>аутсорсинг</w:t>
      </w:r>
      <w:r w:rsidR="00414F98" w:rsidRPr="00F92068">
        <w:rPr>
          <w:rFonts w:ascii="Times New Roman" w:hAnsi="Times New Roman" w:cs="Times New Roman"/>
          <w:bCs/>
          <w:sz w:val="28"/>
          <w:szCs w:val="28"/>
        </w:rPr>
        <w:t>у</w:t>
      </w:r>
      <w:r w:rsidRPr="00F92068">
        <w:rPr>
          <w:rFonts w:ascii="Times New Roman" w:hAnsi="Times New Roman" w:cs="Times New Roman"/>
          <w:bCs/>
          <w:sz w:val="28"/>
          <w:szCs w:val="28"/>
        </w:rPr>
        <w:t xml:space="preserve">. По решению органов исполнительной власти в ряде субъектов РФ в целях оптимизации здравоохранения транспортные подразделения </w:t>
      </w:r>
      <w:r w:rsidR="00D129A6" w:rsidRPr="00F92068">
        <w:rPr>
          <w:rFonts w:ascii="Times New Roman" w:hAnsi="Times New Roman" w:cs="Times New Roman"/>
          <w:bCs/>
          <w:sz w:val="28"/>
          <w:szCs w:val="28"/>
        </w:rPr>
        <w:t>станций скорой медицинской помощи</w:t>
      </w:r>
      <w:r w:rsidRPr="00F92068">
        <w:rPr>
          <w:rFonts w:ascii="Times New Roman" w:hAnsi="Times New Roman" w:cs="Times New Roman"/>
          <w:bCs/>
          <w:sz w:val="28"/>
          <w:szCs w:val="28"/>
        </w:rPr>
        <w:t xml:space="preserve"> передаются аутсорсинговым компаниям, которые получают на это право по результатам тендеров в рамках госзаказов. Однако </w:t>
      </w:r>
      <w:r w:rsidR="00414F98" w:rsidRPr="00F92068">
        <w:rPr>
          <w:rFonts w:ascii="Times New Roman" w:hAnsi="Times New Roman" w:cs="Times New Roman"/>
          <w:bCs/>
          <w:sz w:val="28"/>
          <w:szCs w:val="28"/>
        </w:rPr>
        <w:t>компании</w:t>
      </w:r>
      <w:r w:rsidRPr="00F92068">
        <w:rPr>
          <w:rFonts w:ascii="Times New Roman" w:hAnsi="Times New Roman" w:cs="Times New Roman"/>
          <w:bCs/>
          <w:sz w:val="28"/>
          <w:szCs w:val="28"/>
        </w:rPr>
        <w:t xml:space="preserve"> идут на серьезные нарушения трудового законодательства: не заключают с водителями трудовых договоров, оформляют трудовые отношения гражданско-правового характера со значительным ухудшением условий работы и оплаты труда. В результате работники лиш</w:t>
      </w:r>
      <w:r w:rsidR="002626DE" w:rsidRPr="00F92068">
        <w:rPr>
          <w:rFonts w:ascii="Times New Roman" w:hAnsi="Times New Roman" w:cs="Times New Roman"/>
          <w:bCs/>
          <w:sz w:val="28"/>
          <w:szCs w:val="28"/>
        </w:rPr>
        <w:t xml:space="preserve">аются </w:t>
      </w:r>
      <w:r w:rsidRPr="00F92068">
        <w:rPr>
          <w:rFonts w:ascii="Times New Roman" w:hAnsi="Times New Roman" w:cs="Times New Roman"/>
          <w:bCs/>
          <w:sz w:val="28"/>
          <w:szCs w:val="28"/>
        </w:rPr>
        <w:t>социальных гарантий и пенсионного обеспечения, фактически выступают в роли самозанятых. Недовольство работников таким положением дел становится источником новых СТК;</w:t>
      </w:r>
    </w:p>
    <w:p w14:paraId="56AE949B" w14:textId="77936411" w:rsidR="009106BC" w:rsidRPr="00F92068" w:rsidRDefault="009106BC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06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2626DE" w:rsidRPr="00F92068">
        <w:rPr>
          <w:rFonts w:ascii="Times New Roman" w:hAnsi="Times New Roman" w:cs="Times New Roman"/>
          <w:bCs/>
          <w:sz w:val="28"/>
          <w:szCs w:val="28"/>
        </w:rPr>
        <w:t xml:space="preserve">Деятельность сухопутного </w:t>
      </w:r>
      <w:r w:rsidRPr="00F92068">
        <w:rPr>
          <w:rFonts w:ascii="Times New Roman" w:hAnsi="Times New Roman" w:cs="Times New Roman"/>
          <w:bCs/>
          <w:sz w:val="28"/>
          <w:szCs w:val="28"/>
        </w:rPr>
        <w:t>транспорт</w:t>
      </w:r>
      <w:r w:rsidR="002626DE" w:rsidRPr="00F92068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F92068">
        <w:rPr>
          <w:rFonts w:ascii="Times New Roman" w:hAnsi="Times New Roman" w:cs="Times New Roman"/>
          <w:bCs/>
          <w:sz w:val="28"/>
          <w:szCs w:val="28"/>
        </w:rPr>
        <w:t>на протяжении последних лет</w:t>
      </w:r>
      <w:r w:rsidR="00FB72B4" w:rsidRPr="00F92068">
        <w:rPr>
          <w:rFonts w:ascii="Times New Roman" w:hAnsi="Times New Roman" w:cs="Times New Roman"/>
          <w:bCs/>
          <w:sz w:val="28"/>
          <w:szCs w:val="28"/>
        </w:rPr>
        <w:t xml:space="preserve"> регулярно</w:t>
      </w:r>
      <w:r w:rsidRPr="00F92068">
        <w:rPr>
          <w:rFonts w:ascii="Times New Roman" w:hAnsi="Times New Roman" w:cs="Times New Roman"/>
          <w:bCs/>
          <w:sz w:val="28"/>
          <w:szCs w:val="28"/>
        </w:rPr>
        <w:t xml:space="preserve"> входит в тройку наиболее конфликтных отраслей экономики (2019 - 15% от общего количества СТК</w:t>
      </w:r>
      <w:r w:rsidR="00FB72B4" w:rsidRPr="00F92068">
        <w:rPr>
          <w:rFonts w:ascii="Times New Roman" w:hAnsi="Times New Roman" w:cs="Times New Roman"/>
          <w:bCs/>
          <w:sz w:val="28"/>
          <w:szCs w:val="28"/>
        </w:rPr>
        <w:t>, 2018 – 17%</w:t>
      </w:r>
      <w:r w:rsidRPr="00F92068">
        <w:rPr>
          <w:rFonts w:ascii="Times New Roman" w:hAnsi="Times New Roman" w:cs="Times New Roman"/>
          <w:bCs/>
          <w:sz w:val="28"/>
          <w:szCs w:val="28"/>
        </w:rPr>
        <w:t xml:space="preserve">). Большая часть конфликтов зарегистрирована на муниципальных предприятиях пассажирских перевозок, когда водители и кондукторы протестуют против невыплаты заработной платы, ее низкого уровня и тяжелых условий труда. </w:t>
      </w:r>
      <w:r w:rsidR="00FB72B4" w:rsidRPr="00F92068">
        <w:rPr>
          <w:rFonts w:ascii="Times New Roman" w:hAnsi="Times New Roman" w:cs="Times New Roman"/>
          <w:bCs/>
          <w:sz w:val="28"/>
          <w:szCs w:val="28"/>
        </w:rPr>
        <w:t>По причине значительного снижения пассажиропотока в период пандемии выручка на предприятиях значительно снизилась, что повлекло снижение заработной платы работников. Компенсационных выплат за работу в условиях распространения коронавирусной инфекции водителям и кондукторам общественного транспорта законодательством не предусмотрено, д</w:t>
      </w:r>
      <w:r w:rsidR="00C53EDE" w:rsidRPr="00F92068">
        <w:rPr>
          <w:rFonts w:ascii="Times New Roman" w:hAnsi="Times New Roman" w:cs="Times New Roman"/>
          <w:bCs/>
          <w:sz w:val="28"/>
          <w:szCs w:val="28"/>
        </w:rPr>
        <w:t>о</w:t>
      </w:r>
      <w:r w:rsidR="00FB72B4" w:rsidRPr="00F92068">
        <w:rPr>
          <w:rFonts w:ascii="Times New Roman" w:hAnsi="Times New Roman" w:cs="Times New Roman"/>
          <w:bCs/>
          <w:sz w:val="28"/>
          <w:szCs w:val="28"/>
        </w:rPr>
        <w:t>полнительно наложились проблемы несвоевременного перечисления субсиди</w:t>
      </w:r>
      <w:r w:rsidR="00C53EDE" w:rsidRPr="00F92068">
        <w:rPr>
          <w:rFonts w:ascii="Times New Roman" w:hAnsi="Times New Roman" w:cs="Times New Roman"/>
          <w:bCs/>
          <w:sz w:val="28"/>
          <w:szCs w:val="28"/>
        </w:rPr>
        <w:t>й</w:t>
      </w:r>
      <w:r w:rsidR="00FB72B4" w:rsidRPr="00F9206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4F98" w:rsidRPr="00F92068">
        <w:rPr>
          <w:rFonts w:ascii="Times New Roman" w:hAnsi="Times New Roman" w:cs="Times New Roman"/>
          <w:bCs/>
          <w:sz w:val="28"/>
          <w:szCs w:val="28"/>
        </w:rPr>
        <w:t xml:space="preserve">из бюджетов </w:t>
      </w:r>
      <w:r w:rsidR="00FB72B4" w:rsidRPr="00F92068">
        <w:rPr>
          <w:rFonts w:ascii="Times New Roman" w:hAnsi="Times New Roman" w:cs="Times New Roman"/>
          <w:bCs/>
          <w:sz w:val="28"/>
          <w:szCs w:val="28"/>
        </w:rPr>
        <w:t>за перевозк</w:t>
      </w:r>
      <w:r w:rsidR="00C53EDE" w:rsidRPr="00F92068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FB72B4" w:rsidRPr="00F92068">
        <w:rPr>
          <w:rFonts w:ascii="Times New Roman" w:hAnsi="Times New Roman" w:cs="Times New Roman"/>
          <w:bCs/>
          <w:sz w:val="28"/>
          <w:szCs w:val="28"/>
        </w:rPr>
        <w:t>льготн</w:t>
      </w:r>
      <w:r w:rsidR="00C53EDE" w:rsidRPr="00F92068">
        <w:rPr>
          <w:rFonts w:ascii="Times New Roman" w:hAnsi="Times New Roman" w:cs="Times New Roman"/>
          <w:bCs/>
          <w:sz w:val="28"/>
          <w:szCs w:val="28"/>
        </w:rPr>
        <w:t xml:space="preserve">ых </w:t>
      </w:r>
      <w:r w:rsidR="00FB72B4" w:rsidRPr="00F92068">
        <w:rPr>
          <w:rFonts w:ascii="Times New Roman" w:hAnsi="Times New Roman" w:cs="Times New Roman"/>
          <w:bCs/>
          <w:sz w:val="28"/>
          <w:szCs w:val="28"/>
        </w:rPr>
        <w:t>категорий пассажиров</w:t>
      </w:r>
      <w:r w:rsidRPr="00F92068">
        <w:rPr>
          <w:rFonts w:ascii="Times New Roman" w:hAnsi="Times New Roman" w:cs="Times New Roman"/>
          <w:bCs/>
          <w:sz w:val="28"/>
          <w:szCs w:val="28"/>
        </w:rPr>
        <w:t>;</w:t>
      </w:r>
    </w:p>
    <w:p w14:paraId="19C6E6D9" w14:textId="549EEA91" w:rsidR="009106BC" w:rsidRPr="00F92068" w:rsidRDefault="00C53EDE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bCs/>
          <w:sz w:val="28"/>
          <w:szCs w:val="28"/>
        </w:rPr>
        <w:t xml:space="preserve">- высокий конфликтный потенциал в текущем году сохраняется в сфере ЖКХ (18 СТК,13% от общего количества). Основные причины и источники возникновения конфликтов на коммунальных муниципальных предприятиях – невыплаты заработной платы работникам, снижение премиальных надбавок, и неоплата переработок (сверхурочных, в выходные дни и др.). Руководства предприятий ЖКХ объясняют сложившиеся проблемы ростом долгов населения за оплату </w:t>
      </w:r>
      <w:r w:rsidRPr="00F92068">
        <w:rPr>
          <w:rFonts w:ascii="Times New Roman" w:hAnsi="Times New Roman" w:cs="Times New Roman"/>
          <w:bCs/>
          <w:sz w:val="28"/>
          <w:szCs w:val="28"/>
        </w:rPr>
        <w:lastRenderedPageBreak/>
        <w:t>коммунальных услуг и ограничениями, введенными в период борьбы с коронавирусом.</w:t>
      </w:r>
      <w:r w:rsidR="00862BC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43D4" w:rsidRPr="00F92068">
        <w:rPr>
          <w:rFonts w:ascii="Times New Roman" w:hAnsi="Times New Roman" w:cs="Times New Roman"/>
          <w:sz w:val="28"/>
          <w:szCs w:val="28"/>
        </w:rPr>
        <w:t>Анализ</w:t>
      </w:r>
      <w:r w:rsidR="009106BC" w:rsidRPr="00F92068">
        <w:rPr>
          <w:rFonts w:ascii="Times New Roman" w:hAnsi="Times New Roman" w:cs="Times New Roman"/>
          <w:sz w:val="28"/>
          <w:szCs w:val="28"/>
        </w:rPr>
        <w:t xml:space="preserve"> динамики отраслевой диверсификации</w:t>
      </w:r>
      <w:r w:rsidR="00BA43D4" w:rsidRPr="00F92068">
        <w:rPr>
          <w:rFonts w:ascii="Times New Roman" w:hAnsi="Times New Roman" w:cs="Times New Roman"/>
          <w:sz w:val="28"/>
          <w:szCs w:val="28"/>
        </w:rPr>
        <w:t xml:space="preserve"> СТК в разрезе федеральных округов</w:t>
      </w:r>
      <w:r w:rsidR="007321B4" w:rsidRPr="00F92068">
        <w:rPr>
          <w:rFonts w:ascii="Times New Roman" w:hAnsi="Times New Roman" w:cs="Times New Roman"/>
          <w:sz w:val="28"/>
          <w:szCs w:val="28"/>
        </w:rPr>
        <w:t>,</w:t>
      </w:r>
      <w:r w:rsidR="00BA43D4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="007321B4" w:rsidRPr="00F92068">
        <w:rPr>
          <w:rFonts w:ascii="Times New Roman" w:hAnsi="Times New Roman" w:cs="Times New Roman"/>
          <w:sz w:val="28"/>
          <w:szCs w:val="28"/>
        </w:rPr>
        <w:t xml:space="preserve">определяющих формирование социально-трудовой обстановки, </w:t>
      </w:r>
      <w:r w:rsidR="009106BC" w:rsidRPr="00F92068">
        <w:rPr>
          <w:rFonts w:ascii="Times New Roman" w:hAnsi="Times New Roman" w:cs="Times New Roman"/>
          <w:sz w:val="28"/>
          <w:szCs w:val="28"/>
        </w:rPr>
        <w:t xml:space="preserve">позволяет сделать </w:t>
      </w:r>
      <w:r w:rsidR="00BA43D4" w:rsidRPr="00F92068">
        <w:rPr>
          <w:rFonts w:ascii="Times New Roman" w:hAnsi="Times New Roman" w:cs="Times New Roman"/>
          <w:sz w:val="28"/>
          <w:szCs w:val="28"/>
        </w:rPr>
        <w:t>выводы и определить наиб</w:t>
      </w:r>
      <w:r w:rsidR="009106BC" w:rsidRPr="00F92068">
        <w:rPr>
          <w:rFonts w:ascii="Times New Roman" w:hAnsi="Times New Roman" w:cs="Times New Roman"/>
          <w:sz w:val="28"/>
          <w:szCs w:val="28"/>
        </w:rPr>
        <w:t xml:space="preserve">олее </w:t>
      </w:r>
      <w:r w:rsidR="00BA43D4" w:rsidRPr="00F92068">
        <w:rPr>
          <w:rFonts w:ascii="Times New Roman" w:hAnsi="Times New Roman" w:cs="Times New Roman"/>
          <w:sz w:val="28"/>
          <w:szCs w:val="28"/>
        </w:rPr>
        <w:t xml:space="preserve">проблемные сектора экономики для </w:t>
      </w:r>
      <w:r w:rsidR="005260C5" w:rsidRPr="00F92068">
        <w:rPr>
          <w:rFonts w:ascii="Times New Roman" w:hAnsi="Times New Roman" w:cs="Times New Roman"/>
          <w:sz w:val="28"/>
          <w:szCs w:val="28"/>
        </w:rPr>
        <w:t xml:space="preserve">отдельного </w:t>
      </w:r>
      <w:r w:rsidR="00BA43D4" w:rsidRPr="00F92068">
        <w:rPr>
          <w:rFonts w:ascii="Times New Roman" w:hAnsi="Times New Roman" w:cs="Times New Roman"/>
          <w:sz w:val="28"/>
          <w:szCs w:val="28"/>
        </w:rPr>
        <w:t>региона</w:t>
      </w:r>
      <w:r w:rsidR="009106BC" w:rsidRPr="00F92068">
        <w:rPr>
          <w:rFonts w:ascii="Times New Roman" w:hAnsi="Times New Roman" w:cs="Times New Roman"/>
          <w:sz w:val="28"/>
          <w:szCs w:val="28"/>
        </w:rPr>
        <w:t>:</w:t>
      </w:r>
    </w:p>
    <w:p w14:paraId="7E92C987" w14:textId="77777777" w:rsidR="009106BC" w:rsidRPr="00F92068" w:rsidRDefault="009106BC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ДФО – транспорт (в том числе водный)</w:t>
      </w:r>
      <w:r w:rsidR="007321B4" w:rsidRPr="00F92068">
        <w:rPr>
          <w:rFonts w:ascii="Times New Roman" w:hAnsi="Times New Roman" w:cs="Times New Roman"/>
          <w:sz w:val="28"/>
          <w:szCs w:val="28"/>
        </w:rPr>
        <w:t>, сельское хозяйство</w:t>
      </w:r>
      <w:r w:rsidRPr="00F92068">
        <w:rPr>
          <w:rFonts w:ascii="Times New Roman" w:hAnsi="Times New Roman" w:cs="Times New Roman"/>
          <w:sz w:val="28"/>
          <w:szCs w:val="28"/>
        </w:rPr>
        <w:t>;</w:t>
      </w:r>
    </w:p>
    <w:p w14:paraId="604A30CF" w14:textId="77777777" w:rsidR="007321B4" w:rsidRPr="00F92068" w:rsidRDefault="009106BC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- </w:t>
      </w:r>
      <w:r w:rsidR="007321B4" w:rsidRPr="00F92068">
        <w:rPr>
          <w:rFonts w:ascii="Times New Roman" w:hAnsi="Times New Roman" w:cs="Times New Roman"/>
          <w:sz w:val="28"/>
          <w:szCs w:val="28"/>
        </w:rPr>
        <w:t>СФО – здравоохранение;</w:t>
      </w:r>
    </w:p>
    <w:p w14:paraId="193F5D47" w14:textId="77777777" w:rsidR="007321B4" w:rsidRPr="00F92068" w:rsidRDefault="007321B4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УФО - обрабатывающие производства (Металлургическое производство, Производство прочих неметаллических минеральных продуктов), ЖКХ;</w:t>
      </w:r>
    </w:p>
    <w:p w14:paraId="2EEA2BBC" w14:textId="77777777" w:rsidR="009106BC" w:rsidRPr="00F92068" w:rsidRDefault="007321B4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- </w:t>
      </w:r>
      <w:r w:rsidR="009106BC" w:rsidRPr="00F92068">
        <w:rPr>
          <w:rFonts w:ascii="Times New Roman" w:hAnsi="Times New Roman" w:cs="Times New Roman"/>
          <w:sz w:val="28"/>
          <w:szCs w:val="28"/>
        </w:rPr>
        <w:t>ПФО – здравоохранение, обрабатывающие производства (Производство прочих неметаллических минеральных продуктов);</w:t>
      </w:r>
    </w:p>
    <w:p w14:paraId="689C94F3" w14:textId="77777777" w:rsidR="009106BC" w:rsidRPr="00F92068" w:rsidRDefault="009106BC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СЗФО - строительство;</w:t>
      </w:r>
    </w:p>
    <w:p w14:paraId="5A0B1D52" w14:textId="77777777" w:rsidR="009106BC" w:rsidRPr="00F92068" w:rsidRDefault="009106BC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ЦФО – ЖКХ, здравоохранение;</w:t>
      </w:r>
    </w:p>
    <w:p w14:paraId="7770B3F8" w14:textId="77777777" w:rsidR="007321B4" w:rsidRPr="00F92068" w:rsidRDefault="009106BC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ЮФО - добыча полезных ископаемых</w:t>
      </w:r>
      <w:r w:rsidR="007321B4" w:rsidRPr="00F92068">
        <w:rPr>
          <w:rFonts w:ascii="Times New Roman" w:hAnsi="Times New Roman" w:cs="Times New Roman"/>
          <w:sz w:val="28"/>
          <w:szCs w:val="28"/>
        </w:rPr>
        <w:t>;</w:t>
      </w:r>
    </w:p>
    <w:p w14:paraId="39B5217D" w14:textId="77777777" w:rsidR="009106BC" w:rsidRPr="00F92068" w:rsidRDefault="007321B4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СКФО – транспорт, ЖКХ</w:t>
      </w:r>
      <w:r w:rsidR="009106BC" w:rsidRPr="00F92068">
        <w:rPr>
          <w:rFonts w:ascii="Times New Roman" w:hAnsi="Times New Roman" w:cs="Times New Roman"/>
          <w:sz w:val="28"/>
          <w:szCs w:val="28"/>
        </w:rPr>
        <w:t>.</w:t>
      </w:r>
    </w:p>
    <w:p w14:paraId="215E3D2B" w14:textId="68900C94" w:rsidR="000B3457" w:rsidRPr="00F92068" w:rsidRDefault="000B3457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Основны</w:t>
      </w:r>
      <w:r w:rsidR="002C4A6B" w:rsidRPr="00F92068">
        <w:rPr>
          <w:rFonts w:ascii="Times New Roman" w:hAnsi="Times New Roman" w:cs="Times New Roman"/>
          <w:sz w:val="28"/>
          <w:szCs w:val="28"/>
        </w:rPr>
        <w:t xml:space="preserve">ми причинами возникновения СТК </w:t>
      </w:r>
      <w:r w:rsidR="00862BC4">
        <w:rPr>
          <w:rFonts w:ascii="Times New Roman" w:hAnsi="Times New Roman" w:cs="Times New Roman"/>
          <w:sz w:val="28"/>
          <w:szCs w:val="28"/>
        </w:rPr>
        <w:t>опре</w:t>
      </w:r>
      <w:r w:rsidR="002C4A6B" w:rsidRPr="00F92068">
        <w:rPr>
          <w:rFonts w:ascii="Times New Roman" w:hAnsi="Times New Roman" w:cs="Times New Roman"/>
          <w:sz w:val="28"/>
          <w:szCs w:val="28"/>
        </w:rPr>
        <w:t>делены</w:t>
      </w:r>
      <w:r w:rsidRPr="00F92068">
        <w:rPr>
          <w:rFonts w:ascii="Times New Roman" w:hAnsi="Times New Roman" w:cs="Times New Roman"/>
          <w:sz w:val="28"/>
          <w:szCs w:val="28"/>
        </w:rPr>
        <w:t>: полная невыплата заработной платы (</w:t>
      </w:r>
      <w:r w:rsidR="002C4A6B" w:rsidRPr="00F92068">
        <w:rPr>
          <w:rFonts w:ascii="Times New Roman" w:hAnsi="Times New Roman" w:cs="Times New Roman"/>
          <w:sz w:val="28"/>
          <w:szCs w:val="28"/>
        </w:rPr>
        <w:t>44,4</w:t>
      </w:r>
      <w:r w:rsidRPr="00F92068">
        <w:rPr>
          <w:rFonts w:ascii="Times New Roman" w:hAnsi="Times New Roman" w:cs="Times New Roman"/>
          <w:sz w:val="28"/>
          <w:szCs w:val="28"/>
        </w:rPr>
        <w:t xml:space="preserve">%), нарушения условий труда (22,9%), сокращение работников (20,1%). </w:t>
      </w:r>
      <w:r w:rsidR="002C4A6B" w:rsidRPr="00F92068">
        <w:rPr>
          <w:rFonts w:ascii="Times New Roman" w:hAnsi="Times New Roman" w:cs="Times New Roman"/>
          <w:sz w:val="28"/>
          <w:szCs w:val="28"/>
        </w:rPr>
        <w:t xml:space="preserve">Следует обратить внимание, что до начала пандемии и кардинального изменения социально-трудовой обстановки в стране, </w:t>
      </w:r>
      <w:r w:rsidR="00B01B1D" w:rsidRPr="00F92068">
        <w:rPr>
          <w:rFonts w:ascii="Times New Roman" w:hAnsi="Times New Roman" w:cs="Times New Roman"/>
          <w:sz w:val="28"/>
          <w:szCs w:val="28"/>
        </w:rPr>
        <w:t xml:space="preserve">главными источниками начала противостояний между работниками и работодателями были: </w:t>
      </w:r>
      <w:r w:rsidR="002C4A6B" w:rsidRPr="00F92068">
        <w:rPr>
          <w:rFonts w:ascii="Times New Roman" w:hAnsi="Times New Roman" w:cs="Times New Roman"/>
          <w:sz w:val="28"/>
          <w:szCs w:val="28"/>
        </w:rPr>
        <w:t>невыплат</w:t>
      </w:r>
      <w:r w:rsidR="00B01B1D" w:rsidRPr="00F92068">
        <w:rPr>
          <w:rFonts w:ascii="Times New Roman" w:hAnsi="Times New Roman" w:cs="Times New Roman"/>
          <w:sz w:val="28"/>
          <w:szCs w:val="28"/>
        </w:rPr>
        <w:t xml:space="preserve">ы </w:t>
      </w:r>
      <w:r w:rsidR="002C4A6B" w:rsidRPr="00F92068">
        <w:rPr>
          <w:rFonts w:ascii="Times New Roman" w:hAnsi="Times New Roman" w:cs="Times New Roman"/>
          <w:sz w:val="28"/>
          <w:szCs w:val="28"/>
        </w:rPr>
        <w:t>заработной платы (34,8%), низкий уровень оплаты труда (26,1%)</w:t>
      </w:r>
      <w:r w:rsidR="00B01B1D" w:rsidRPr="00F92068">
        <w:rPr>
          <w:rFonts w:ascii="Times New Roman" w:hAnsi="Times New Roman" w:cs="Times New Roman"/>
          <w:sz w:val="28"/>
          <w:szCs w:val="28"/>
        </w:rPr>
        <w:t xml:space="preserve"> и </w:t>
      </w:r>
      <w:r w:rsidR="002C4A6B" w:rsidRPr="00F92068">
        <w:rPr>
          <w:rFonts w:ascii="Times New Roman" w:hAnsi="Times New Roman" w:cs="Times New Roman"/>
          <w:sz w:val="28"/>
          <w:szCs w:val="28"/>
        </w:rPr>
        <w:t>нарушения условий труда (23,9%)</w:t>
      </w:r>
      <w:r w:rsidR="00B01B1D" w:rsidRPr="00F92068">
        <w:rPr>
          <w:rFonts w:ascii="Times New Roman" w:hAnsi="Times New Roman" w:cs="Times New Roman"/>
          <w:sz w:val="28"/>
          <w:szCs w:val="28"/>
        </w:rPr>
        <w:t xml:space="preserve">. В первую тройку вошло «сокращение работников», вытеснив «низкий уровень оплаты труда». Данные причины и определили ключевые и главные проблемы, возникшие перед </w:t>
      </w:r>
      <w:r w:rsidR="00D238AA" w:rsidRPr="00F92068"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="00B01B1D" w:rsidRPr="00F92068">
        <w:rPr>
          <w:rFonts w:ascii="Times New Roman" w:hAnsi="Times New Roman" w:cs="Times New Roman"/>
          <w:sz w:val="28"/>
          <w:szCs w:val="28"/>
        </w:rPr>
        <w:t xml:space="preserve">граждан страны в условиях распространения коронавирусной инфекции. </w:t>
      </w:r>
    </w:p>
    <w:p w14:paraId="17E84C34" w14:textId="2E819AD3" w:rsidR="000B3457" w:rsidRPr="00F92068" w:rsidRDefault="000B3457" w:rsidP="00862BC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Анализ основных причин </w:t>
      </w:r>
      <w:r w:rsidR="00760127" w:rsidRPr="00F92068">
        <w:rPr>
          <w:rFonts w:ascii="Times New Roman" w:hAnsi="Times New Roman" w:cs="Times New Roman"/>
          <w:sz w:val="28"/>
          <w:szCs w:val="28"/>
        </w:rPr>
        <w:t xml:space="preserve">трудовых конфликтов </w:t>
      </w:r>
      <w:r w:rsidRPr="00F92068">
        <w:rPr>
          <w:rFonts w:ascii="Times New Roman" w:hAnsi="Times New Roman" w:cs="Times New Roman"/>
          <w:sz w:val="28"/>
          <w:szCs w:val="28"/>
        </w:rPr>
        <w:t xml:space="preserve">в наиболее </w:t>
      </w:r>
      <w:r w:rsidR="00801F3F" w:rsidRPr="00F92068">
        <w:rPr>
          <w:rFonts w:ascii="Times New Roman" w:hAnsi="Times New Roman" w:cs="Times New Roman"/>
          <w:sz w:val="28"/>
          <w:szCs w:val="28"/>
        </w:rPr>
        <w:t>проблемных</w:t>
      </w:r>
      <w:r w:rsidRPr="00F92068">
        <w:rPr>
          <w:rFonts w:ascii="Times New Roman" w:hAnsi="Times New Roman" w:cs="Times New Roman"/>
          <w:sz w:val="28"/>
          <w:szCs w:val="28"/>
        </w:rPr>
        <w:t xml:space="preserve"> отраслях за последние три года, показывает, что доля СТК, в которых полная невыплата заработной платы </w:t>
      </w:r>
      <w:r w:rsidR="00801F3F" w:rsidRPr="00F92068">
        <w:rPr>
          <w:rFonts w:ascii="Times New Roman" w:hAnsi="Times New Roman" w:cs="Times New Roman"/>
          <w:sz w:val="28"/>
          <w:szCs w:val="28"/>
        </w:rPr>
        <w:t xml:space="preserve">стала </w:t>
      </w:r>
      <w:r w:rsidRPr="00F92068">
        <w:rPr>
          <w:rFonts w:ascii="Times New Roman" w:hAnsi="Times New Roman" w:cs="Times New Roman"/>
          <w:sz w:val="28"/>
          <w:szCs w:val="28"/>
        </w:rPr>
        <w:t xml:space="preserve">главной причиной </w:t>
      </w:r>
      <w:r w:rsidR="00801F3F" w:rsidRPr="00F92068">
        <w:rPr>
          <w:rFonts w:ascii="Times New Roman" w:hAnsi="Times New Roman" w:cs="Times New Roman"/>
          <w:sz w:val="28"/>
          <w:szCs w:val="28"/>
        </w:rPr>
        <w:t xml:space="preserve">противостояний </w:t>
      </w:r>
      <w:r w:rsidRPr="00F92068">
        <w:rPr>
          <w:rFonts w:ascii="Times New Roman" w:hAnsi="Times New Roman" w:cs="Times New Roman"/>
          <w:sz w:val="28"/>
          <w:szCs w:val="28"/>
        </w:rPr>
        <w:t>в отраслях обрабатывающих производств</w:t>
      </w:r>
      <w:r w:rsidR="00801F3F" w:rsidRPr="00F92068">
        <w:rPr>
          <w:rFonts w:ascii="Times New Roman" w:hAnsi="Times New Roman" w:cs="Times New Roman"/>
          <w:sz w:val="28"/>
          <w:szCs w:val="28"/>
        </w:rPr>
        <w:t>, секторов научной деятельности, образовании, сельском хозяйстве и энергетике</w:t>
      </w:r>
      <w:r w:rsidR="00760127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="00862BC4">
        <w:rPr>
          <w:rFonts w:ascii="Times New Roman" w:hAnsi="Times New Roman" w:cs="Times New Roman"/>
          <w:sz w:val="28"/>
          <w:szCs w:val="28"/>
        </w:rPr>
        <w:t>-</w:t>
      </w:r>
      <w:r w:rsidR="00760127" w:rsidRPr="00F92068">
        <w:rPr>
          <w:rFonts w:ascii="Times New Roman" w:hAnsi="Times New Roman" w:cs="Times New Roman"/>
          <w:sz w:val="28"/>
          <w:szCs w:val="28"/>
        </w:rPr>
        <w:t xml:space="preserve"> драйверов развития российской экономики</w:t>
      </w:r>
      <w:r w:rsidR="00862BC4">
        <w:rPr>
          <w:rFonts w:ascii="Times New Roman" w:hAnsi="Times New Roman" w:cs="Times New Roman"/>
          <w:sz w:val="28"/>
          <w:szCs w:val="28"/>
        </w:rPr>
        <w:t xml:space="preserve"> - </w:t>
      </w:r>
      <w:r w:rsidR="00760127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="008D6DCB" w:rsidRPr="00F92068">
        <w:rPr>
          <w:rFonts w:ascii="Times New Roman" w:hAnsi="Times New Roman" w:cs="Times New Roman"/>
          <w:bCs/>
          <w:iCs/>
          <w:sz w:val="28"/>
          <w:szCs w:val="28"/>
        </w:rPr>
        <w:t>снижается,</w:t>
      </w:r>
      <w:r w:rsidR="008D6DCB" w:rsidRPr="00F92068">
        <w:rPr>
          <w:rFonts w:ascii="Times New Roman" w:hAnsi="Times New Roman" w:cs="Times New Roman"/>
          <w:sz w:val="28"/>
          <w:szCs w:val="28"/>
        </w:rPr>
        <w:t xml:space="preserve"> что </w:t>
      </w:r>
      <w:r w:rsidR="00760127" w:rsidRPr="00F92068">
        <w:rPr>
          <w:rFonts w:ascii="Times New Roman" w:hAnsi="Times New Roman" w:cs="Times New Roman"/>
          <w:sz w:val="28"/>
          <w:szCs w:val="28"/>
        </w:rPr>
        <w:t>является положительным трендом</w:t>
      </w:r>
      <w:r w:rsidR="00801F3F" w:rsidRPr="00F92068">
        <w:rPr>
          <w:rFonts w:ascii="Times New Roman" w:hAnsi="Times New Roman" w:cs="Times New Roman"/>
          <w:sz w:val="28"/>
          <w:szCs w:val="28"/>
        </w:rPr>
        <w:t xml:space="preserve">. Вместе с тем, увеличивается </w:t>
      </w:r>
      <w:r w:rsidRPr="00F92068">
        <w:rPr>
          <w:rFonts w:ascii="Times New Roman" w:hAnsi="Times New Roman" w:cs="Times New Roman"/>
          <w:sz w:val="28"/>
          <w:szCs w:val="28"/>
        </w:rPr>
        <w:t xml:space="preserve">доля </w:t>
      </w:r>
      <w:r w:rsidR="00801F3F" w:rsidRPr="00F92068">
        <w:rPr>
          <w:rFonts w:ascii="Times New Roman" w:hAnsi="Times New Roman" w:cs="Times New Roman"/>
          <w:sz w:val="28"/>
          <w:szCs w:val="28"/>
        </w:rPr>
        <w:t xml:space="preserve">СТК </w:t>
      </w:r>
      <w:r w:rsidR="008D6DCB" w:rsidRPr="00F92068">
        <w:rPr>
          <w:rFonts w:ascii="Times New Roman" w:hAnsi="Times New Roman" w:cs="Times New Roman"/>
          <w:sz w:val="28"/>
          <w:szCs w:val="28"/>
        </w:rPr>
        <w:t xml:space="preserve">по праву </w:t>
      </w:r>
      <w:r w:rsidR="00801F3F" w:rsidRPr="00F92068">
        <w:rPr>
          <w:rFonts w:ascii="Times New Roman" w:hAnsi="Times New Roman" w:cs="Times New Roman"/>
          <w:sz w:val="28"/>
          <w:szCs w:val="28"/>
        </w:rPr>
        <w:t>на транспорте, в ЖКХ</w:t>
      </w:r>
      <w:r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="00801F3F" w:rsidRPr="00F92068">
        <w:rPr>
          <w:rFonts w:ascii="Times New Roman" w:hAnsi="Times New Roman" w:cs="Times New Roman"/>
          <w:sz w:val="28"/>
          <w:szCs w:val="28"/>
        </w:rPr>
        <w:t xml:space="preserve">и сферах обслуживания населения. В текущей ситуации проблемы работников, </w:t>
      </w:r>
      <w:r w:rsidRPr="00F92068">
        <w:rPr>
          <w:rFonts w:ascii="Times New Roman" w:hAnsi="Times New Roman" w:cs="Times New Roman"/>
          <w:sz w:val="28"/>
          <w:szCs w:val="28"/>
        </w:rPr>
        <w:t>связанны</w:t>
      </w:r>
      <w:r w:rsidR="00801F3F" w:rsidRPr="00F92068">
        <w:rPr>
          <w:rFonts w:ascii="Times New Roman" w:hAnsi="Times New Roman" w:cs="Times New Roman"/>
          <w:sz w:val="28"/>
          <w:szCs w:val="28"/>
        </w:rPr>
        <w:t>е</w:t>
      </w:r>
      <w:r w:rsidRPr="00F92068">
        <w:rPr>
          <w:rFonts w:ascii="Times New Roman" w:hAnsi="Times New Roman" w:cs="Times New Roman"/>
          <w:sz w:val="28"/>
          <w:szCs w:val="28"/>
        </w:rPr>
        <w:t xml:space="preserve"> с общим снижением оплаты труда</w:t>
      </w:r>
      <w:r w:rsidR="00801F3F" w:rsidRPr="00F92068">
        <w:rPr>
          <w:rFonts w:ascii="Times New Roman" w:hAnsi="Times New Roman" w:cs="Times New Roman"/>
          <w:sz w:val="28"/>
          <w:szCs w:val="28"/>
        </w:rPr>
        <w:t>, временно отошли на второй план</w:t>
      </w:r>
      <w:r w:rsidRPr="00F920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5C01EC9" w14:textId="650D1195" w:rsidR="000B3457" w:rsidRPr="00F92068" w:rsidRDefault="000B3457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 Исходя из причин и движущих сил возникновения </w:t>
      </w:r>
      <w:r w:rsidR="006205EF" w:rsidRPr="00F92068">
        <w:rPr>
          <w:rFonts w:ascii="Times New Roman" w:hAnsi="Times New Roman" w:cs="Times New Roman"/>
          <w:sz w:val="28"/>
          <w:szCs w:val="28"/>
        </w:rPr>
        <w:t>трудовых конфликтов</w:t>
      </w:r>
      <w:r w:rsidRPr="00F92068">
        <w:rPr>
          <w:rFonts w:ascii="Times New Roman" w:hAnsi="Times New Roman" w:cs="Times New Roman"/>
          <w:sz w:val="28"/>
          <w:szCs w:val="28"/>
        </w:rPr>
        <w:t xml:space="preserve">, НМЦ «ТК» осуществляет их классификацию по юрисдикционной форме </w:t>
      </w:r>
      <w:r w:rsidR="006205EF" w:rsidRPr="00F92068">
        <w:rPr>
          <w:rFonts w:ascii="Times New Roman" w:hAnsi="Times New Roman" w:cs="Times New Roman"/>
          <w:sz w:val="28"/>
          <w:szCs w:val="28"/>
        </w:rPr>
        <w:t xml:space="preserve">- </w:t>
      </w:r>
      <w:r w:rsidRPr="00F92068">
        <w:rPr>
          <w:rFonts w:ascii="Times New Roman" w:hAnsi="Times New Roman" w:cs="Times New Roman"/>
          <w:sz w:val="28"/>
          <w:szCs w:val="28"/>
        </w:rPr>
        <w:t>на конфликты по праву и конфликты по интересам. Пик неурегулированных противоречий и противостояний, принявший форму открытого противоборства между работниками и работодателями из-за невыплаты в срок и в полном размере заработной платы, предусмотренной законодательством или трудовым договором (соглашением сторон), а также препятствие</w:t>
      </w:r>
      <w:r w:rsidR="008D6DCB" w:rsidRPr="00F92068">
        <w:rPr>
          <w:rFonts w:ascii="Times New Roman" w:hAnsi="Times New Roman" w:cs="Times New Roman"/>
          <w:sz w:val="28"/>
          <w:szCs w:val="28"/>
        </w:rPr>
        <w:t>м</w:t>
      </w:r>
      <w:r w:rsidRPr="00F92068">
        <w:rPr>
          <w:rFonts w:ascii="Times New Roman" w:hAnsi="Times New Roman" w:cs="Times New Roman"/>
          <w:sz w:val="28"/>
          <w:szCs w:val="28"/>
        </w:rPr>
        <w:t xml:space="preserve"> со стороны работодател</w:t>
      </w:r>
      <w:r w:rsidR="008D6DCB" w:rsidRPr="00F92068">
        <w:rPr>
          <w:rFonts w:ascii="Times New Roman" w:hAnsi="Times New Roman" w:cs="Times New Roman"/>
          <w:sz w:val="28"/>
          <w:szCs w:val="28"/>
        </w:rPr>
        <w:t>ей</w:t>
      </w:r>
      <w:r w:rsidRPr="00F92068">
        <w:rPr>
          <w:rFonts w:ascii="Times New Roman" w:hAnsi="Times New Roman" w:cs="Times New Roman"/>
          <w:sz w:val="28"/>
          <w:szCs w:val="28"/>
        </w:rPr>
        <w:t xml:space="preserve"> профсоюзной деятельности на предприятии, был отмечен в 2017 году, когда и было зафиксировано максимальное количество к</w:t>
      </w:r>
      <w:r w:rsidR="00A76DE5" w:rsidRPr="00F92068">
        <w:rPr>
          <w:rFonts w:ascii="Times New Roman" w:hAnsi="Times New Roman" w:cs="Times New Roman"/>
          <w:sz w:val="28"/>
          <w:szCs w:val="28"/>
        </w:rPr>
        <w:t>онфликтов по праву</w:t>
      </w:r>
      <w:r w:rsidRPr="00F92068">
        <w:rPr>
          <w:rFonts w:ascii="Times New Roman" w:hAnsi="Times New Roman" w:cs="Times New Roman"/>
          <w:sz w:val="28"/>
          <w:szCs w:val="28"/>
        </w:rPr>
        <w:t xml:space="preserve">. В дальнейшем эффективность надзорных ведомств по контролю за соблюдением трудового законодательства и возможности профсоюзов защищать трудовые права работников, значительно повысились. Эксперты НМЦ «ТК» в 2017 году прогнозировали, что количество СТК из-за прямых </w:t>
      </w:r>
      <w:r w:rsidRPr="00F92068">
        <w:rPr>
          <w:rFonts w:ascii="Times New Roman" w:hAnsi="Times New Roman" w:cs="Times New Roman"/>
          <w:sz w:val="28"/>
          <w:szCs w:val="28"/>
        </w:rPr>
        <w:lastRenderedPageBreak/>
        <w:t xml:space="preserve">нарушений трудового законодательства будет значительно снижаться, что и </w:t>
      </w:r>
      <w:r w:rsidR="006205EF" w:rsidRPr="00F92068">
        <w:rPr>
          <w:rFonts w:ascii="Times New Roman" w:hAnsi="Times New Roman" w:cs="Times New Roman"/>
          <w:sz w:val="28"/>
          <w:szCs w:val="28"/>
        </w:rPr>
        <w:t xml:space="preserve">было зафиксировано </w:t>
      </w:r>
      <w:r w:rsidRPr="00F92068">
        <w:rPr>
          <w:rFonts w:ascii="Times New Roman" w:hAnsi="Times New Roman" w:cs="Times New Roman"/>
          <w:sz w:val="28"/>
          <w:szCs w:val="28"/>
        </w:rPr>
        <w:t>в 2019 году</w:t>
      </w:r>
      <w:r w:rsidR="006205EF" w:rsidRPr="00F92068">
        <w:rPr>
          <w:rFonts w:ascii="Times New Roman" w:hAnsi="Times New Roman" w:cs="Times New Roman"/>
          <w:sz w:val="28"/>
          <w:szCs w:val="28"/>
        </w:rPr>
        <w:t xml:space="preserve">, когда количество </w:t>
      </w:r>
      <w:r w:rsidRPr="00F92068">
        <w:rPr>
          <w:rFonts w:ascii="Times New Roman" w:hAnsi="Times New Roman" w:cs="Times New Roman"/>
          <w:sz w:val="28"/>
          <w:szCs w:val="28"/>
        </w:rPr>
        <w:t>СТК по интересам</w:t>
      </w:r>
      <w:r w:rsidR="006205EF" w:rsidRPr="00F92068">
        <w:rPr>
          <w:rFonts w:ascii="Times New Roman" w:hAnsi="Times New Roman" w:cs="Times New Roman"/>
          <w:sz w:val="28"/>
          <w:szCs w:val="28"/>
        </w:rPr>
        <w:t xml:space="preserve"> стало больше чем </w:t>
      </w:r>
      <w:r w:rsidRPr="00F92068">
        <w:rPr>
          <w:rFonts w:ascii="Times New Roman" w:hAnsi="Times New Roman" w:cs="Times New Roman"/>
          <w:sz w:val="28"/>
          <w:szCs w:val="28"/>
        </w:rPr>
        <w:t>конфликт</w:t>
      </w:r>
      <w:r w:rsidR="006205EF" w:rsidRPr="00F92068">
        <w:rPr>
          <w:rFonts w:ascii="Times New Roman" w:hAnsi="Times New Roman" w:cs="Times New Roman"/>
          <w:sz w:val="28"/>
          <w:szCs w:val="28"/>
        </w:rPr>
        <w:t>ов</w:t>
      </w:r>
      <w:r w:rsidRPr="00F92068">
        <w:rPr>
          <w:rFonts w:ascii="Times New Roman" w:hAnsi="Times New Roman" w:cs="Times New Roman"/>
          <w:sz w:val="28"/>
          <w:szCs w:val="28"/>
        </w:rPr>
        <w:t xml:space="preserve"> по праву. </w:t>
      </w:r>
    </w:p>
    <w:p w14:paraId="2D97AB67" w14:textId="5BA1CBD3" w:rsidR="00F50C60" w:rsidRPr="00F92068" w:rsidRDefault="000B3457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Однако события</w:t>
      </w:r>
      <w:r w:rsidR="006205EF" w:rsidRPr="00F92068">
        <w:rPr>
          <w:rFonts w:ascii="Times New Roman" w:hAnsi="Times New Roman" w:cs="Times New Roman"/>
          <w:sz w:val="28"/>
          <w:szCs w:val="28"/>
        </w:rPr>
        <w:t xml:space="preserve"> 2020 года</w:t>
      </w:r>
      <w:r w:rsidRPr="00F92068">
        <w:rPr>
          <w:rFonts w:ascii="Times New Roman" w:hAnsi="Times New Roman" w:cs="Times New Roman"/>
          <w:sz w:val="28"/>
          <w:szCs w:val="28"/>
        </w:rPr>
        <w:t xml:space="preserve">, связанные с пандемией </w:t>
      </w:r>
      <w:r w:rsidR="006205EF" w:rsidRPr="00F92068">
        <w:rPr>
          <w:rFonts w:ascii="Times New Roman" w:hAnsi="Times New Roman" w:cs="Times New Roman"/>
          <w:sz w:val="28"/>
          <w:szCs w:val="28"/>
        </w:rPr>
        <w:t xml:space="preserve">коронавируса </w:t>
      </w:r>
      <w:r w:rsidRPr="00F92068">
        <w:rPr>
          <w:rFonts w:ascii="Times New Roman" w:hAnsi="Times New Roman" w:cs="Times New Roman"/>
          <w:sz w:val="28"/>
          <w:szCs w:val="28"/>
        </w:rPr>
        <w:t xml:space="preserve">и неблагоприятной экономической конъюнктурой, оказали заметное влияние на формирование социально-трудовой обстановки </w:t>
      </w:r>
      <w:r w:rsidR="008D6DCB" w:rsidRPr="00F92068">
        <w:rPr>
          <w:rFonts w:ascii="Times New Roman" w:hAnsi="Times New Roman" w:cs="Times New Roman"/>
          <w:sz w:val="28"/>
          <w:szCs w:val="28"/>
        </w:rPr>
        <w:t>и перераспределение СТК</w:t>
      </w:r>
      <w:r w:rsidRPr="00F92068">
        <w:rPr>
          <w:rFonts w:ascii="Times New Roman" w:hAnsi="Times New Roman" w:cs="Times New Roman"/>
          <w:sz w:val="28"/>
          <w:szCs w:val="28"/>
        </w:rPr>
        <w:t xml:space="preserve">: проблемы невыплаты заработной платы, нарушений условий труда и другие </w:t>
      </w:r>
      <w:r w:rsidR="00101487" w:rsidRPr="00F92068">
        <w:rPr>
          <w:rFonts w:ascii="Times New Roman" w:hAnsi="Times New Roman" w:cs="Times New Roman"/>
          <w:sz w:val="28"/>
          <w:szCs w:val="28"/>
        </w:rPr>
        <w:t xml:space="preserve">факторы, </w:t>
      </w:r>
      <w:r w:rsidRPr="00F92068">
        <w:rPr>
          <w:rFonts w:ascii="Times New Roman" w:hAnsi="Times New Roman" w:cs="Times New Roman"/>
          <w:sz w:val="28"/>
          <w:szCs w:val="28"/>
        </w:rPr>
        <w:t>в очередной раз становятся основными источниками трудовых конфликтов</w:t>
      </w:r>
      <w:r w:rsidR="002929EB" w:rsidRPr="00F92068">
        <w:rPr>
          <w:rFonts w:ascii="Times New Roman" w:hAnsi="Times New Roman" w:cs="Times New Roman"/>
          <w:sz w:val="28"/>
          <w:szCs w:val="28"/>
        </w:rPr>
        <w:t xml:space="preserve"> по праву (55% от общего количества СТК</w:t>
      </w:r>
      <w:r w:rsidR="00101487" w:rsidRPr="00F92068">
        <w:rPr>
          <w:rFonts w:ascii="Times New Roman" w:hAnsi="Times New Roman" w:cs="Times New Roman"/>
          <w:sz w:val="28"/>
          <w:szCs w:val="28"/>
        </w:rPr>
        <w:t xml:space="preserve"> в текущем году</w:t>
      </w:r>
      <w:r w:rsidR="002929EB" w:rsidRPr="00F92068">
        <w:rPr>
          <w:rFonts w:ascii="Times New Roman" w:hAnsi="Times New Roman" w:cs="Times New Roman"/>
          <w:sz w:val="28"/>
          <w:szCs w:val="28"/>
        </w:rPr>
        <w:t>)</w:t>
      </w:r>
      <w:r w:rsidRPr="00F92068">
        <w:rPr>
          <w:rFonts w:ascii="Times New Roman" w:hAnsi="Times New Roman" w:cs="Times New Roman"/>
          <w:sz w:val="28"/>
          <w:szCs w:val="28"/>
        </w:rPr>
        <w:t xml:space="preserve">. </w:t>
      </w:r>
      <w:r w:rsidR="00D67709" w:rsidRPr="00F92068">
        <w:rPr>
          <w:rFonts w:ascii="Times New Roman" w:hAnsi="Times New Roman" w:cs="Times New Roman"/>
          <w:sz w:val="28"/>
          <w:szCs w:val="28"/>
        </w:rPr>
        <w:t>По прогнозу НМЦ «ТК» с</w:t>
      </w:r>
      <w:r w:rsidR="002929EB" w:rsidRPr="00F92068">
        <w:rPr>
          <w:rFonts w:ascii="Times New Roman" w:hAnsi="Times New Roman" w:cs="Times New Roman"/>
          <w:sz w:val="28"/>
          <w:szCs w:val="28"/>
        </w:rPr>
        <w:t>формировавшийся обратный тренд к концу текущего года продемонстрирует еще больший разрыв и превышение количества СТК по праву над СТК по интересам</w:t>
      </w:r>
      <w:r w:rsidRPr="00F920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6C63302" w14:textId="0C1CD4D3" w:rsidR="00101487" w:rsidRPr="00F92068" w:rsidRDefault="002929EB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За пятилетний период комплексного изучения СТК</w:t>
      </w:r>
      <w:r w:rsidR="004171A1" w:rsidRPr="00F92068">
        <w:rPr>
          <w:rFonts w:ascii="Times New Roman" w:hAnsi="Times New Roman" w:cs="Times New Roman"/>
          <w:sz w:val="28"/>
          <w:szCs w:val="28"/>
        </w:rPr>
        <w:t xml:space="preserve"> и классификации противостояний на конфликты по праву и по интересам, </w:t>
      </w:r>
      <w:r w:rsidR="00101487" w:rsidRPr="00F92068">
        <w:rPr>
          <w:rFonts w:ascii="Times New Roman" w:hAnsi="Times New Roman" w:cs="Times New Roman"/>
          <w:sz w:val="28"/>
          <w:szCs w:val="28"/>
        </w:rPr>
        <w:t xml:space="preserve">экспертами Центра </w:t>
      </w:r>
      <w:r w:rsidR="004171A1" w:rsidRPr="00F92068">
        <w:rPr>
          <w:rFonts w:ascii="Times New Roman" w:hAnsi="Times New Roman" w:cs="Times New Roman"/>
          <w:sz w:val="28"/>
          <w:szCs w:val="28"/>
        </w:rPr>
        <w:t>установлен</w:t>
      </w:r>
      <w:r w:rsidR="00D67709" w:rsidRPr="00F92068">
        <w:rPr>
          <w:rFonts w:ascii="Times New Roman" w:hAnsi="Times New Roman" w:cs="Times New Roman"/>
          <w:sz w:val="28"/>
          <w:szCs w:val="28"/>
        </w:rPr>
        <w:t>а</w:t>
      </w:r>
      <w:r w:rsidR="004171A1" w:rsidRPr="00F92068">
        <w:rPr>
          <w:rFonts w:ascii="Times New Roman" w:hAnsi="Times New Roman" w:cs="Times New Roman"/>
          <w:sz w:val="28"/>
          <w:szCs w:val="28"/>
        </w:rPr>
        <w:t xml:space="preserve"> взаимосвяз</w:t>
      </w:r>
      <w:r w:rsidR="00D67709" w:rsidRPr="00F92068">
        <w:rPr>
          <w:rFonts w:ascii="Times New Roman" w:hAnsi="Times New Roman" w:cs="Times New Roman"/>
          <w:sz w:val="28"/>
          <w:szCs w:val="28"/>
        </w:rPr>
        <w:t>ь</w:t>
      </w:r>
      <w:r w:rsidR="004171A1" w:rsidRPr="00F92068">
        <w:rPr>
          <w:rFonts w:ascii="Times New Roman" w:hAnsi="Times New Roman" w:cs="Times New Roman"/>
          <w:sz w:val="28"/>
          <w:szCs w:val="28"/>
        </w:rPr>
        <w:t xml:space="preserve"> между </w:t>
      </w:r>
      <w:r w:rsidRPr="00F92068">
        <w:rPr>
          <w:rFonts w:ascii="Times New Roman" w:hAnsi="Times New Roman" w:cs="Times New Roman"/>
          <w:sz w:val="28"/>
          <w:szCs w:val="28"/>
        </w:rPr>
        <w:t>юрисдикционны</w:t>
      </w:r>
      <w:r w:rsidR="004171A1" w:rsidRPr="00F92068">
        <w:rPr>
          <w:rFonts w:ascii="Times New Roman" w:hAnsi="Times New Roman" w:cs="Times New Roman"/>
          <w:sz w:val="28"/>
          <w:szCs w:val="28"/>
        </w:rPr>
        <w:t>ми</w:t>
      </w:r>
      <w:r w:rsidRPr="00F92068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4171A1" w:rsidRPr="00F92068">
        <w:rPr>
          <w:rFonts w:ascii="Times New Roman" w:hAnsi="Times New Roman" w:cs="Times New Roman"/>
          <w:sz w:val="28"/>
          <w:szCs w:val="28"/>
        </w:rPr>
        <w:t>ями</w:t>
      </w:r>
      <w:r w:rsidR="004C1A74" w:rsidRPr="00F92068">
        <w:rPr>
          <w:rFonts w:ascii="Times New Roman" w:hAnsi="Times New Roman" w:cs="Times New Roman"/>
          <w:sz w:val="28"/>
          <w:szCs w:val="28"/>
        </w:rPr>
        <w:t xml:space="preserve"> СТК</w:t>
      </w:r>
      <w:r w:rsidR="004171A1" w:rsidRPr="00F92068">
        <w:rPr>
          <w:rFonts w:ascii="Times New Roman" w:hAnsi="Times New Roman" w:cs="Times New Roman"/>
          <w:sz w:val="28"/>
          <w:szCs w:val="28"/>
        </w:rPr>
        <w:t xml:space="preserve"> и </w:t>
      </w:r>
      <w:r w:rsidR="000B3457" w:rsidRPr="00F92068">
        <w:rPr>
          <w:rFonts w:ascii="Times New Roman" w:hAnsi="Times New Roman" w:cs="Times New Roman"/>
          <w:sz w:val="28"/>
          <w:szCs w:val="28"/>
        </w:rPr>
        <w:t>длительность</w:t>
      </w:r>
      <w:r w:rsidR="004171A1" w:rsidRPr="00F92068">
        <w:rPr>
          <w:rFonts w:ascii="Times New Roman" w:hAnsi="Times New Roman" w:cs="Times New Roman"/>
          <w:sz w:val="28"/>
          <w:szCs w:val="28"/>
        </w:rPr>
        <w:t>ю</w:t>
      </w:r>
      <w:r w:rsidR="000B3457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="004C1A74" w:rsidRPr="00F92068">
        <w:rPr>
          <w:rFonts w:ascii="Times New Roman" w:hAnsi="Times New Roman" w:cs="Times New Roman"/>
          <w:sz w:val="28"/>
          <w:szCs w:val="28"/>
        </w:rPr>
        <w:t xml:space="preserve">их </w:t>
      </w:r>
      <w:r w:rsidR="000B3457" w:rsidRPr="00F92068">
        <w:rPr>
          <w:rFonts w:ascii="Times New Roman" w:hAnsi="Times New Roman" w:cs="Times New Roman"/>
          <w:sz w:val="28"/>
          <w:szCs w:val="28"/>
        </w:rPr>
        <w:t xml:space="preserve">протекания. Увеличение доли СТК по интересам </w:t>
      </w:r>
      <w:r w:rsidR="004171A1" w:rsidRPr="00F92068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0B3457" w:rsidRPr="00F92068">
        <w:rPr>
          <w:rFonts w:ascii="Times New Roman" w:hAnsi="Times New Roman" w:cs="Times New Roman"/>
          <w:sz w:val="28"/>
          <w:szCs w:val="28"/>
        </w:rPr>
        <w:t xml:space="preserve">с 2017 по 2019 г.г. значительно </w:t>
      </w:r>
      <w:r w:rsidR="004171A1" w:rsidRPr="00F92068">
        <w:rPr>
          <w:rFonts w:ascii="Times New Roman" w:hAnsi="Times New Roman" w:cs="Times New Roman"/>
          <w:sz w:val="28"/>
          <w:szCs w:val="28"/>
        </w:rPr>
        <w:t xml:space="preserve">снижали длительность </w:t>
      </w:r>
      <w:r w:rsidR="004C1A74" w:rsidRPr="00F92068">
        <w:rPr>
          <w:rFonts w:ascii="Times New Roman" w:hAnsi="Times New Roman" w:cs="Times New Roman"/>
          <w:sz w:val="28"/>
          <w:szCs w:val="28"/>
        </w:rPr>
        <w:t xml:space="preserve">так называемых </w:t>
      </w:r>
      <w:r w:rsidR="000B3457" w:rsidRPr="00F92068">
        <w:rPr>
          <w:rFonts w:ascii="Times New Roman" w:hAnsi="Times New Roman" w:cs="Times New Roman"/>
          <w:sz w:val="28"/>
          <w:szCs w:val="28"/>
        </w:rPr>
        <w:t>«коротких СТК» (от недели до месяца), и увеличи</w:t>
      </w:r>
      <w:r w:rsidR="004171A1" w:rsidRPr="00F92068">
        <w:rPr>
          <w:rFonts w:ascii="Times New Roman" w:hAnsi="Times New Roman" w:cs="Times New Roman"/>
          <w:sz w:val="28"/>
          <w:szCs w:val="28"/>
        </w:rPr>
        <w:t>вали длительность С</w:t>
      </w:r>
      <w:r w:rsidR="000B3457" w:rsidRPr="00F92068">
        <w:rPr>
          <w:rFonts w:ascii="Times New Roman" w:hAnsi="Times New Roman" w:cs="Times New Roman"/>
          <w:sz w:val="28"/>
          <w:szCs w:val="28"/>
        </w:rPr>
        <w:t>ТК от одно</w:t>
      </w:r>
      <w:r w:rsidR="00A76DE5" w:rsidRPr="00F92068">
        <w:rPr>
          <w:rFonts w:ascii="Times New Roman" w:hAnsi="Times New Roman" w:cs="Times New Roman"/>
          <w:sz w:val="28"/>
          <w:szCs w:val="28"/>
        </w:rPr>
        <w:t>го месяца до трех</w:t>
      </w:r>
      <w:r w:rsidR="000B3457" w:rsidRPr="00F92068">
        <w:rPr>
          <w:rFonts w:ascii="Times New Roman" w:hAnsi="Times New Roman" w:cs="Times New Roman"/>
          <w:sz w:val="28"/>
          <w:szCs w:val="28"/>
        </w:rPr>
        <w:t xml:space="preserve">. В этот период средняя продолжительность СТК увеличилась с 16 до 27 дней, 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>так как конфликты по интересам, которые не вытекают из прямых нарушений трудового законодательства, не могут быть урегулированы с помощью участия ОГВ и надзорных ведомств</w:t>
      </w:r>
      <w:r w:rsidR="004C1A74" w:rsidRPr="00F92068">
        <w:rPr>
          <w:rFonts w:ascii="Times New Roman" w:hAnsi="Times New Roman" w:cs="Times New Roman"/>
          <w:bCs/>
          <w:iCs/>
          <w:sz w:val="28"/>
          <w:szCs w:val="28"/>
        </w:rPr>
        <w:t>, а также использования механизмов социального партнерства, и решаются исключительно в формате работники (профсоюз) – работодатель (администрация)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971DE0" w:rsidRPr="00F92068">
        <w:rPr>
          <w:rFonts w:ascii="Times New Roman" w:hAnsi="Times New Roman" w:cs="Times New Roman"/>
          <w:bCs/>
          <w:iCs/>
          <w:sz w:val="28"/>
          <w:szCs w:val="28"/>
        </w:rPr>
        <w:t>Эффективность вмешательства ОГВ и надзорных ведомств в урегулирование СТК также подтверждается отсутствием в 2018-19 г.г. конфликтов длительностью более года. В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71DE0" w:rsidRPr="00F92068">
        <w:rPr>
          <w:rFonts w:ascii="Times New Roman" w:hAnsi="Times New Roman" w:cs="Times New Roman"/>
          <w:bCs/>
          <w:iCs/>
          <w:sz w:val="28"/>
          <w:szCs w:val="28"/>
        </w:rPr>
        <w:t>наблюдаемом периоде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ситуация изменилась: экономические и финансовые проблемы хозяйствующих субъектов, ликвидация предприятий, банкротства, остановки работодателями производств на фоне пандемии, </w:t>
      </w:r>
      <w:r w:rsidR="004171A1" w:rsidRPr="00F92068">
        <w:rPr>
          <w:rFonts w:ascii="Times New Roman" w:hAnsi="Times New Roman" w:cs="Times New Roman"/>
          <w:bCs/>
          <w:iCs/>
          <w:sz w:val="28"/>
          <w:szCs w:val="28"/>
        </w:rPr>
        <w:t>привели к значительным проблема</w:t>
      </w:r>
      <w:r w:rsidR="004C1A74" w:rsidRPr="00F92068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4171A1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>с выплатами заработной платы и сокращению (увольнению) работников</w:t>
      </w:r>
      <w:r w:rsidR="004171A1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– количество СТК по праву возросло и длительность противостояний начала снижаться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4171A1" w:rsidRPr="00F92068">
        <w:rPr>
          <w:rFonts w:ascii="Times New Roman" w:hAnsi="Times New Roman" w:cs="Times New Roman"/>
          <w:bCs/>
          <w:iCs/>
          <w:sz w:val="28"/>
          <w:szCs w:val="28"/>
        </w:rPr>
        <w:t>В наблюдаемом периоде ср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>едняя длительность СТК сократилась до 21 дня.</w:t>
      </w:r>
    </w:p>
    <w:p w14:paraId="4F7CF96B" w14:textId="77777777" w:rsidR="00496AC2" w:rsidRDefault="0011227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Установленная ранее экспертами НМЦ «ТК» закономерность между юрисдикционной формой СТК и их длительностью, подтвердилась и в текущем году: </w:t>
      </w:r>
      <w:r w:rsidR="000B3457" w:rsidRPr="00F92068">
        <w:rPr>
          <w:rFonts w:ascii="Times New Roman" w:hAnsi="Times New Roman" w:cs="Times New Roman"/>
          <w:sz w:val="28"/>
          <w:szCs w:val="28"/>
        </w:rPr>
        <w:t xml:space="preserve">значимая доля трудовых конфликтов по праву урегулировалась быстрее и </w:t>
      </w:r>
      <w:r w:rsidRPr="00F92068">
        <w:rPr>
          <w:rFonts w:ascii="Times New Roman" w:hAnsi="Times New Roman" w:cs="Times New Roman"/>
          <w:sz w:val="28"/>
          <w:szCs w:val="28"/>
        </w:rPr>
        <w:t>результативней для работников</w:t>
      </w:r>
      <w:r w:rsidR="000B3457" w:rsidRPr="00F92068">
        <w:rPr>
          <w:rFonts w:ascii="Times New Roman" w:hAnsi="Times New Roman" w:cs="Times New Roman"/>
          <w:sz w:val="28"/>
          <w:szCs w:val="28"/>
        </w:rPr>
        <w:t xml:space="preserve">, чем </w:t>
      </w:r>
      <w:r w:rsidR="00EF0818" w:rsidRPr="00F92068">
        <w:rPr>
          <w:rFonts w:ascii="Times New Roman" w:hAnsi="Times New Roman" w:cs="Times New Roman"/>
          <w:sz w:val="28"/>
          <w:szCs w:val="28"/>
        </w:rPr>
        <w:t xml:space="preserve">СТК </w:t>
      </w:r>
      <w:r w:rsidR="00A76DE5" w:rsidRPr="00F92068">
        <w:rPr>
          <w:rFonts w:ascii="Times New Roman" w:hAnsi="Times New Roman" w:cs="Times New Roman"/>
          <w:sz w:val="28"/>
          <w:szCs w:val="28"/>
        </w:rPr>
        <w:t>по интересам</w:t>
      </w:r>
      <w:r w:rsidR="000B3457" w:rsidRPr="00F92068">
        <w:rPr>
          <w:rFonts w:ascii="Times New Roman" w:hAnsi="Times New Roman" w:cs="Times New Roman"/>
          <w:sz w:val="28"/>
          <w:szCs w:val="28"/>
        </w:rPr>
        <w:t xml:space="preserve">. </w:t>
      </w:r>
      <w:r w:rsidRPr="00F92068">
        <w:rPr>
          <w:rFonts w:ascii="Times New Roman" w:hAnsi="Times New Roman" w:cs="Times New Roman"/>
          <w:sz w:val="28"/>
          <w:szCs w:val="28"/>
        </w:rPr>
        <w:t xml:space="preserve">Большая часть СТК по праву была </w:t>
      </w:r>
      <w:r w:rsidR="000B3457" w:rsidRPr="00F92068">
        <w:rPr>
          <w:rFonts w:ascii="Times New Roman" w:hAnsi="Times New Roman" w:cs="Times New Roman"/>
          <w:sz w:val="28"/>
          <w:szCs w:val="28"/>
        </w:rPr>
        <w:t>отмечен</w:t>
      </w:r>
      <w:r w:rsidRPr="00F92068">
        <w:rPr>
          <w:rFonts w:ascii="Times New Roman" w:hAnsi="Times New Roman" w:cs="Times New Roman"/>
          <w:sz w:val="28"/>
          <w:szCs w:val="28"/>
        </w:rPr>
        <w:t>а</w:t>
      </w:r>
      <w:r w:rsidR="000B3457" w:rsidRPr="00F92068">
        <w:rPr>
          <w:rFonts w:ascii="Times New Roman" w:hAnsi="Times New Roman" w:cs="Times New Roman"/>
          <w:sz w:val="28"/>
          <w:szCs w:val="28"/>
        </w:rPr>
        <w:t xml:space="preserve"> в здравоохранении и связан</w:t>
      </w:r>
      <w:r w:rsidRPr="00F92068">
        <w:rPr>
          <w:rFonts w:ascii="Times New Roman" w:hAnsi="Times New Roman" w:cs="Times New Roman"/>
          <w:sz w:val="28"/>
          <w:szCs w:val="28"/>
        </w:rPr>
        <w:t>а</w:t>
      </w:r>
      <w:r w:rsidR="000B3457" w:rsidRPr="00F92068">
        <w:rPr>
          <w:rFonts w:ascii="Times New Roman" w:hAnsi="Times New Roman" w:cs="Times New Roman"/>
          <w:sz w:val="28"/>
          <w:szCs w:val="28"/>
        </w:rPr>
        <w:t xml:space="preserve"> с невыплатами медикам стимулирующих надбавок за работу в условиях коронавируса</w:t>
      </w:r>
      <w:r w:rsidRPr="00F92068">
        <w:rPr>
          <w:rFonts w:ascii="Times New Roman" w:hAnsi="Times New Roman" w:cs="Times New Roman"/>
          <w:sz w:val="28"/>
          <w:szCs w:val="28"/>
        </w:rPr>
        <w:t>. Для урегулирования СТК активно привлекались ОГВ и надзорные ведомства, которые оперативно вмешивались и устраняли причины</w:t>
      </w:r>
      <w:r w:rsidR="000B3457" w:rsidRPr="00F9206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E4A887" w14:textId="77777777" w:rsidR="00496AC2" w:rsidRDefault="000B3457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F92068">
        <w:rPr>
          <w:rFonts w:ascii="Times New Roman" w:hAnsi="Times New Roman" w:cs="Times New Roman"/>
          <w:sz w:val="28"/>
          <w:szCs w:val="28"/>
        </w:rPr>
        <w:t>По сравнению с аналогичным периодом 2019 года, доля СТК на предприятиях частной собственности выросла на 5%</w:t>
      </w:r>
      <w:r w:rsidR="0071492D" w:rsidRPr="00F92068">
        <w:rPr>
          <w:rFonts w:ascii="Times New Roman" w:hAnsi="Times New Roman" w:cs="Times New Roman"/>
          <w:sz w:val="28"/>
          <w:szCs w:val="28"/>
        </w:rPr>
        <w:t xml:space="preserve"> (в сравнении с 2018</w:t>
      </w:r>
      <w:r w:rsidR="00971DE0" w:rsidRPr="00F92068">
        <w:rPr>
          <w:rFonts w:ascii="Times New Roman" w:hAnsi="Times New Roman" w:cs="Times New Roman"/>
          <w:sz w:val="28"/>
          <w:szCs w:val="28"/>
        </w:rPr>
        <w:t xml:space="preserve"> годом снизилась </w:t>
      </w:r>
      <w:r w:rsidR="0071492D" w:rsidRPr="00F92068">
        <w:rPr>
          <w:rFonts w:ascii="Times New Roman" w:hAnsi="Times New Roman" w:cs="Times New Roman"/>
          <w:sz w:val="28"/>
          <w:szCs w:val="28"/>
        </w:rPr>
        <w:t>на 11%)</w:t>
      </w:r>
      <w:r w:rsidRPr="00F92068">
        <w:rPr>
          <w:rFonts w:ascii="Times New Roman" w:hAnsi="Times New Roman" w:cs="Times New Roman"/>
          <w:sz w:val="28"/>
          <w:szCs w:val="28"/>
        </w:rPr>
        <w:t xml:space="preserve">. </w:t>
      </w:r>
      <w:r w:rsidR="0071492D" w:rsidRPr="00F92068">
        <w:rPr>
          <w:rFonts w:ascii="Times New Roman" w:hAnsi="Times New Roman" w:cs="Times New Roman"/>
          <w:sz w:val="28"/>
          <w:szCs w:val="28"/>
        </w:rPr>
        <w:t>Наибольшее количество СТК на предприятиях государственной формы собственности развивалось в СФО и ЮФО, наименьшее – СКФО, СЗФО и ДФО</w:t>
      </w:r>
      <w:r w:rsidRPr="00F92068">
        <w:rPr>
          <w:rFonts w:ascii="Times New Roman" w:hAnsi="Times New Roman" w:cs="Times New Roman"/>
          <w:sz w:val="28"/>
          <w:szCs w:val="28"/>
        </w:rPr>
        <w:t>.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277E432" w14:textId="77777777" w:rsidR="00496AC2" w:rsidRDefault="000B3457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2068">
        <w:rPr>
          <w:rFonts w:ascii="Times New Roman" w:hAnsi="Times New Roman" w:cs="Times New Roman"/>
          <w:bCs/>
          <w:iCs/>
          <w:sz w:val="28"/>
          <w:szCs w:val="28"/>
        </w:rPr>
        <w:t>Текущий год показал, что работодатели</w:t>
      </w:r>
      <w:r w:rsidR="00166EE2" w:rsidRPr="00F92068">
        <w:rPr>
          <w:rFonts w:ascii="Times New Roman" w:hAnsi="Times New Roman" w:cs="Times New Roman"/>
          <w:bCs/>
          <w:iCs/>
          <w:sz w:val="28"/>
          <w:szCs w:val="28"/>
        </w:rPr>
        <w:t>, в создавшихся условиях,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продолжают активно использовать деструктивные действия, чтобы уклониться от исполнения своих обязательств, как стороны социального партнёрства: затягивают ведение 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коллективных переговоров, отказываются присоединяться к отраслевым (тарифным) соглашениям, создают «карманные профсоюзы» для заключения с ними выгодных администрации коллективных договоров, открыто запугивают профсоюзных лидеров и препятствуют их деятельности, под угрозой сокращений принуждают работников к выходу из профсоюзов и др. </w:t>
      </w:r>
    </w:p>
    <w:p w14:paraId="38541D19" w14:textId="289DD266" w:rsidR="00343BD7" w:rsidRPr="00F92068" w:rsidRDefault="000D0DF4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2068">
        <w:rPr>
          <w:rFonts w:ascii="Times New Roman" w:hAnsi="Times New Roman" w:cs="Times New Roman"/>
          <w:bCs/>
          <w:iCs/>
          <w:sz w:val="28"/>
          <w:szCs w:val="28"/>
        </w:rPr>
        <w:t>В наблюдаемом периоде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79 СТК (55%) зарегистрированы на крупных предприятиях, </w:t>
      </w:r>
      <w:r w:rsidR="00496AC2" w:rsidRPr="00F92068">
        <w:rPr>
          <w:rFonts w:ascii="Times New Roman" w:hAnsi="Times New Roman" w:cs="Times New Roman"/>
          <w:bCs/>
          <w:iCs/>
          <w:sz w:val="28"/>
          <w:szCs w:val="28"/>
        </w:rPr>
        <w:t>49 СТК (34%)</w:t>
      </w:r>
      <w:r w:rsidR="00496AC2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на средних предприятиях, </w:t>
      </w:r>
      <w:r w:rsidR="00496AC2" w:rsidRPr="00F92068">
        <w:rPr>
          <w:rFonts w:ascii="Times New Roman" w:hAnsi="Times New Roman" w:cs="Times New Roman"/>
          <w:bCs/>
          <w:iCs/>
          <w:sz w:val="28"/>
          <w:szCs w:val="28"/>
        </w:rPr>
        <w:t>16 СТК (11%)</w:t>
      </w:r>
      <w:r w:rsidR="00496AC2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>на малых предприя</w:t>
      </w:r>
      <w:r w:rsidR="0018413F" w:rsidRPr="00F92068">
        <w:rPr>
          <w:rFonts w:ascii="Times New Roman" w:hAnsi="Times New Roman" w:cs="Times New Roman"/>
          <w:bCs/>
          <w:iCs/>
          <w:sz w:val="28"/>
          <w:szCs w:val="28"/>
        </w:rPr>
        <w:t>тиях</w:t>
      </w:r>
      <w:r w:rsidR="00496AC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54789" w:rsidRPr="00F92068">
        <w:rPr>
          <w:rFonts w:ascii="Times New Roman" w:hAnsi="Times New Roman" w:cs="Times New Roman"/>
          <w:bCs/>
          <w:iCs/>
          <w:sz w:val="28"/>
          <w:szCs w:val="28"/>
        </w:rPr>
        <w:t>На 8% снизилась доля СТК на крупных предприятиях, п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о сравнению с аналогичным периодом </w:t>
      </w:r>
      <w:r w:rsidR="00054789" w:rsidRPr="00F92068">
        <w:rPr>
          <w:rFonts w:ascii="Times New Roman" w:hAnsi="Times New Roman" w:cs="Times New Roman"/>
          <w:bCs/>
          <w:iCs/>
          <w:sz w:val="28"/>
          <w:szCs w:val="28"/>
        </w:rPr>
        <w:t>прошлого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года</w:t>
      </w:r>
      <w:r w:rsidR="00054789" w:rsidRPr="00F9206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96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Рост доли СТК на средних и малых предприятиях </w:t>
      </w:r>
      <w:r w:rsidR="00054789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(+10%) объясняется 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тем, что </w:t>
      </w:r>
      <w:r w:rsidR="00054789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МСБ в частном секторе больше других пострадал от ограничений 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>в период пандемии</w:t>
      </w:r>
      <w:r w:rsidR="00054789" w:rsidRPr="00F92068">
        <w:rPr>
          <w:rFonts w:ascii="Times New Roman" w:hAnsi="Times New Roman" w:cs="Times New Roman"/>
          <w:bCs/>
          <w:iCs/>
          <w:sz w:val="28"/>
          <w:szCs w:val="28"/>
        </w:rPr>
        <w:t>, а экономические и финансовые проблемы сильнее всего ударили по работникам и трудовым отношениям</w:t>
      </w:r>
      <w:r w:rsidR="000B3457" w:rsidRPr="00F9206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96A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43BD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Динамика распределения СТК, по основаниям размеров предприятий и основным причинам трудовых конфликтов демонстрирует, что в текущем году проблемы с невыплатами заработной платы становятся основным источником </w:t>
      </w:r>
      <w:r w:rsidR="00E424A3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конфликтов на </w:t>
      </w:r>
      <w:r w:rsidR="00343BD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предприятиях малого и среднего бизнеса (муниципальный транспорт, ЖКХ, медицинские учреждения малых городов). На крупных предприятиях основной причиной </w:t>
      </w:r>
      <w:r w:rsidR="00E424A3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СТК </w:t>
      </w:r>
      <w:r w:rsidR="007B5293" w:rsidRPr="00F92068">
        <w:rPr>
          <w:rFonts w:ascii="Times New Roman" w:hAnsi="Times New Roman" w:cs="Times New Roman"/>
          <w:bCs/>
          <w:iCs/>
          <w:sz w:val="28"/>
          <w:szCs w:val="28"/>
        </w:rPr>
        <w:t>стало</w:t>
      </w:r>
      <w:r w:rsidR="00E424A3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43BD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общее снижение уровня оплаты труда </w:t>
      </w:r>
      <w:r w:rsidR="0018413F" w:rsidRPr="00F92068">
        <w:rPr>
          <w:rFonts w:ascii="Times New Roman" w:hAnsi="Times New Roman" w:cs="Times New Roman"/>
          <w:bCs/>
          <w:iCs/>
          <w:sz w:val="28"/>
          <w:szCs w:val="28"/>
        </w:rPr>
        <w:t>работников</w:t>
      </w:r>
      <w:r w:rsidR="00343BD7" w:rsidRPr="00F92068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5DA9640" w14:textId="06F16833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В развитии 128 СТК (89% от общего числа СТК) (2019 год – 119 СТК (91%), 2018 год – 102 СТК (85%), 2017 год – 109 СТК (82%), 2016 год – 121 СТК (81%)) работники и профсоюзы с целью защиты нарушенных трудовых прав и достижения выдвинутых к работодателям требований применяли активные формы протеста и общественно-наблюдаем</w:t>
      </w:r>
      <w:r w:rsidR="0018413F" w:rsidRPr="00F92068">
        <w:rPr>
          <w:rFonts w:ascii="Times New Roman" w:hAnsi="Times New Roman" w:cs="Times New Roman"/>
          <w:sz w:val="28"/>
          <w:szCs w:val="28"/>
        </w:rPr>
        <w:t>ые действия (акции)</w:t>
      </w:r>
      <w:r w:rsidRPr="00F92068">
        <w:rPr>
          <w:rFonts w:ascii="Times New Roman" w:hAnsi="Times New Roman" w:cs="Times New Roman"/>
          <w:sz w:val="28"/>
          <w:szCs w:val="28"/>
        </w:rPr>
        <w:t xml:space="preserve">. 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По сравнению с аналогичным периодом прошлого года, при росте СТК на 10%, количество протестных действий </w:t>
      </w:r>
      <w:r w:rsidR="002E4F8E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в ходе развития конфликтов 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>снизилось на 1</w:t>
      </w:r>
      <w:r w:rsidR="002E4F8E" w:rsidRPr="00F92068"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%, что объясняется </w:t>
      </w:r>
      <w:r w:rsidR="002E4F8E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действием 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>режим</w:t>
      </w:r>
      <w:r w:rsidR="002E4F8E" w:rsidRPr="00F92068">
        <w:rPr>
          <w:rFonts w:ascii="Times New Roman" w:hAnsi="Times New Roman" w:cs="Times New Roman"/>
          <w:bCs/>
          <w:iCs/>
          <w:sz w:val="28"/>
          <w:szCs w:val="28"/>
        </w:rPr>
        <w:t>ов ограничений и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самоизоляции в период пандемии и запретом на проведение массовых общественных мероприятий. </w:t>
      </w:r>
      <w:r w:rsidRPr="00F92068">
        <w:rPr>
          <w:rFonts w:ascii="Times New Roman" w:hAnsi="Times New Roman" w:cs="Times New Roman"/>
          <w:sz w:val="28"/>
          <w:szCs w:val="28"/>
        </w:rPr>
        <w:t xml:space="preserve">Вместе с тем, работники применяли другие способы для выражения своего недовольства (коллективные видеообращения, флэшмобы, интернет-акции), которые </w:t>
      </w:r>
      <w:r w:rsidR="00C73BCA" w:rsidRPr="00F92068">
        <w:rPr>
          <w:rFonts w:ascii="Times New Roman" w:hAnsi="Times New Roman" w:cs="Times New Roman"/>
          <w:sz w:val="28"/>
          <w:szCs w:val="28"/>
        </w:rPr>
        <w:t>также</w:t>
      </w:r>
      <w:r w:rsidR="002E4F8E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Pr="00F92068">
        <w:rPr>
          <w:rFonts w:ascii="Times New Roman" w:hAnsi="Times New Roman" w:cs="Times New Roman"/>
          <w:sz w:val="28"/>
          <w:szCs w:val="28"/>
        </w:rPr>
        <w:t xml:space="preserve">были зафиксированы как акции протеста.   </w:t>
      </w:r>
    </w:p>
    <w:p w14:paraId="5DC30365" w14:textId="1DE93B3D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130174" w:rsidRPr="00F92068">
        <w:rPr>
          <w:rFonts w:ascii="Times New Roman" w:hAnsi="Times New Roman" w:cs="Times New Roman"/>
          <w:sz w:val="28"/>
          <w:szCs w:val="28"/>
        </w:rPr>
        <w:t>общественных</w:t>
      </w:r>
      <w:r w:rsidRPr="00F92068">
        <w:rPr>
          <w:rFonts w:ascii="Times New Roman" w:hAnsi="Times New Roman" w:cs="Times New Roman"/>
          <w:sz w:val="28"/>
          <w:szCs w:val="28"/>
        </w:rPr>
        <w:t xml:space="preserve"> протестных действий, в ходе СТК, провели работники предприятий в ЦФО, ПФО и УФО. Самое большое количество забастовок в </w:t>
      </w:r>
      <w:r w:rsidR="00150673" w:rsidRPr="00F92068">
        <w:rPr>
          <w:rFonts w:ascii="Times New Roman" w:hAnsi="Times New Roman" w:cs="Times New Roman"/>
          <w:sz w:val="28"/>
          <w:szCs w:val="28"/>
        </w:rPr>
        <w:t xml:space="preserve">наблюдаемом периоде </w:t>
      </w:r>
      <w:r w:rsidRPr="00F92068">
        <w:rPr>
          <w:rFonts w:ascii="Times New Roman" w:hAnsi="Times New Roman" w:cs="Times New Roman"/>
          <w:sz w:val="28"/>
          <w:szCs w:val="28"/>
        </w:rPr>
        <w:t>зафиксировано в ЦФО. Отмечаем, что публичные протестные действия (несанкционированные и стихийные забастовки и другие акции протеста) чаще проводили неорганизованные работники на предприятиях</w:t>
      </w:r>
      <w:r w:rsidR="00130174" w:rsidRPr="00F92068">
        <w:rPr>
          <w:rFonts w:ascii="Times New Roman" w:hAnsi="Times New Roman" w:cs="Times New Roman"/>
          <w:sz w:val="28"/>
          <w:szCs w:val="28"/>
        </w:rPr>
        <w:t>,</w:t>
      </w:r>
      <w:r w:rsidRPr="00F92068">
        <w:rPr>
          <w:rFonts w:ascii="Times New Roman" w:hAnsi="Times New Roman" w:cs="Times New Roman"/>
          <w:sz w:val="28"/>
          <w:szCs w:val="28"/>
        </w:rPr>
        <w:t xml:space="preserve"> где нет профсоюзов. В связи с введением режимов самоизоляции в апреле-мае 2020 года</w:t>
      </w:r>
      <w:r w:rsidR="00130174" w:rsidRPr="00F92068">
        <w:rPr>
          <w:rFonts w:ascii="Times New Roman" w:hAnsi="Times New Roman" w:cs="Times New Roman"/>
          <w:sz w:val="28"/>
          <w:szCs w:val="28"/>
        </w:rPr>
        <w:t xml:space="preserve"> и остановке большого количества производств</w:t>
      </w:r>
      <w:r w:rsidRPr="00F92068">
        <w:rPr>
          <w:rFonts w:ascii="Times New Roman" w:hAnsi="Times New Roman" w:cs="Times New Roman"/>
          <w:sz w:val="28"/>
          <w:szCs w:val="28"/>
        </w:rPr>
        <w:t>,</w:t>
      </w:r>
      <w:r w:rsidR="00130174" w:rsidRPr="00F92068">
        <w:rPr>
          <w:rFonts w:ascii="Times New Roman" w:hAnsi="Times New Roman" w:cs="Times New Roman"/>
          <w:sz w:val="28"/>
          <w:szCs w:val="28"/>
        </w:rPr>
        <w:t xml:space="preserve"> а также запрете по эпидемиологическим показателям проводить массовые общественные мероприятия,</w:t>
      </w:r>
      <w:r w:rsidRPr="00F92068">
        <w:rPr>
          <w:rFonts w:ascii="Times New Roman" w:hAnsi="Times New Roman" w:cs="Times New Roman"/>
          <w:sz w:val="28"/>
          <w:szCs w:val="28"/>
        </w:rPr>
        <w:t xml:space="preserve"> работники не имели возможности публично выра</w:t>
      </w:r>
      <w:r w:rsidR="00130174" w:rsidRPr="00F92068">
        <w:rPr>
          <w:rFonts w:ascii="Times New Roman" w:hAnsi="Times New Roman" w:cs="Times New Roman"/>
          <w:sz w:val="28"/>
          <w:szCs w:val="28"/>
        </w:rPr>
        <w:t>жать</w:t>
      </w:r>
      <w:r w:rsidRPr="00F92068">
        <w:rPr>
          <w:rFonts w:ascii="Times New Roman" w:hAnsi="Times New Roman" w:cs="Times New Roman"/>
          <w:sz w:val="28"/>
          <w:szCs w:val="28"/>
        </w:rPr>
        <w:t xml:space="preserve"> свои требования, о чем свидетельствует резкое снижение количества митингов (в 3,5 раза) и пикетов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(в 3 раза). </w:t>
      </w:r>
      <w:r w:rsidR="00130174" w:rsidRPr="00F92068">
        <w:rPr>
          <w:rFonts w:ascii="Times New Roman" w:hAnsi="Times New Roman" w:cs="Times New Roman"/>
          <w:bCs/>
          <w:iCs/>
          <w:sz w:val="28"/>
          <w:szCs w:val="28"/>
        </w:rPr>
        <w:t>Вместе с тем, с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формировавшаяся в течение последних лет тактика действий работников и профсоюзов в ходе СТК </w:t>
      </w:r>
      <w:r w:rsidR="00130174" w:rsidRPr="00F92068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30174" w:rsidRPr="00F92068">
        <w:rPr>
          <w:rFonts w:ascii="Times New Roman" w:hAnsi="Times New Roman" w:cs="Times New Roman"/>
          <w:bCs/>
          <w:iCs/>
          <w:sz w:val="28"/>
          <w:szCs w:val="28"/>
        </w:rPr>
        <w:t>заявления об угрозе начала протестных действий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>, широкое использование СМИ и интернета, социальных сетей, для освещения реализации намерений и организационно-мобилизационных мероприятий как</w:t>
      </w:r>
      <w:r w:rsidR="0018413F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эффективному способу защиты трудовых прав и достижения поставленных целей, а также привлечение внимания общественных институтов и властей к проблемам работников, эффективно применяется </w:t>
      </w:r>
      <w:r w:rsidR="00130174" w:rsidRPr="00F92068">
        <w:rPr>
          <w:rFonts w:ascii="Times New Roman" w:hAnsi="Times New Roman" w:cs="Times New Roman"/>
          <w:bCs/>
          <w:iCs/>
          <w:sz w:val="28"/>
          <w:szCs w:val="28"/>
        </w:rPr>
        <w:t>в сложившихся условиях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F9206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6E17392B" w14:textId="516B5E9E" w:rsidR="00CA588D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92068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Отдельно следует отметить, что профсоюзы</w:t>
      </w:r>
      <w:r w:rsidR="001533B4" w:rsidRPr="00F9206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как ответственная сторона социального партнерства</w:t>
      </w:r>
      <w:r w:rsidR="001533B4" w:rsidRPr="00F92068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 продолжают занимать конструктивную позицию </w:t>
      </w:r>
      <w:r w:rsidR="00CA588D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и чаще 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>используют для урегулирования конфликтов и решения проблем переговоры, социальный диалог, прибегая к открытому противостоянию лишь в исключительных случаях, когда потенциал переговоров исчерпан. Например, в ходе СТК на Саратовском электроагрегатном производственном объединении – «СЭПО ЗЭМ» депутаты Саратовской областной Думы от фракции КПРФ призывали работников к немедленному началу забастовки против закрытия предприятия и сокращений. В свою очередь, профсоюзная организация завода (ФНПР) выступила против проведения протестных акций, направила обращения в региональное правительство, председателю Государственной Думы РФ о принятии мер поддержки предприятия, выбрав путь переговоров, и добилась урегулирования разногласий, избежав радикализации конфликта – производственный процесс на предприятии был возобно</w:t>
      </w:r>
      <w:r w:rsidR="009319DA" w:rsidRPr="00F92068">
        <w:rPr>
          <w:rFonts w:ascii="Times New Roman" w:hAnsi="Times New Roman" w:cs="Times New Roman"/>
          <w:bCs/>
          <w:iCs/>
          <w:sz w:val="28"/>
          <w:szCs w:val="28"/>
        </w:rPr>
        <w:t>влен без сокращения работников.</w:t>
      </w:r>
    </w:p>
    <w:p w14:paraId="64804409" w14:textId="51738240" w:rsidR="00CA588D" w:rsidRPr="00F92068" w:rsidRDefault="00B27F4E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Трудовые коллективы при активной поддержке профсоюзов и (или) н</w:t>
      </w:r>
      <w:r w:rsidR="002A3ED8" w:rsidRPr="00F92068">
        <w:rPr>
          <w:rFonts w:ascii="Times New Roman" w:hAnsi="Times New Roman" w:cs="Times New Roman"/>
          <w:sz w:val="28"/>
          <w:szCs w:val="28"/>
        </w:rPr>
        <w:t xml:space="preserve">еорганизованные работники для достижения своих целей в наблюдаемом периоде 29 раз угрожали начать забастовку и 38 раз объявляли состояние забастовки. В то же время, Росстат зафиксировал </w:t>
      </w:r>
      <w:r w:rsidRPr="00F92068">
        <w:rPr>
          <w:rFonts w:ascii="Times New Roman" w:hAnsi="Times New Roman" w:cs="Times New Roman"/>
          <w:sz w:val="28"/>
          <w:szCs w:val="28"/>
        </w:rPr>
        <w:t xml:space="preserve">лишь </w:t>
      </w:r>
      <w:r w:rsidR="002A3ED8" w:rsidRPr="00F92068">
        <w:rPr>
          <w:rFonts w:ascii="Times New Roman" w:hAnsi="Times New Roman" w:cs="Times New Roman"/>
          <w:sz w:val="28"/>
          <w:szCs w:val="28"/>
        </w:rPr>
        <w:t>одну забастовку с участием 79 человек. По</w:t>
      </w:r>
      <w:r w:rsidRPr="00F92068">
        <w:rPr>
          <w:rFonts w:ascii="Times New Roman" w:hAnsi="Times New Roman" w:cs="Times New Roman"/>
          <w:sz w:val="28"/>
          <w:szCs w:val="28"/>
        </w:rPr>
        <w:t xml:space="preserve"> его данным по</w:t>
      </w:r>
      <w:r w:rsidR="002A3ED8" w:rsidRPr="00F92068">
        <w:rPr>
          <w:rFonts w:ascii="Times New Roman" w:hAnsi="Times New Roman" w:cs="Times New Roman"/>
          <w:sz w:val="28"/>
          <w:szCs w:val="28"/>
        </w:rPr>
        <w:t xml:space="preserve">тери рабочего времени составили 158 человеко-дней. </w:t>
      </w:r>
    </w:p>
    <w:p w14:paraId="741099C7" w14:textId="0268A359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Самое большое количество забастовок объявлялось на предприятиях муниципального пассажирского транспорта (</w:t>
      </w:r>
      <w:r w:rsidR="001533B4" w:rsidRPr="00F92068">
        <w:rPr>
          <w:rFonts w:ascii="Times New Roman" w:hAnsi="Times New Roman" w:cs="Times New Roman"/>
          <w:sz w:val="28"/>
          <w:szCs w:val="28"/>
        </w:rPr>
        <w:t>20</w:t>
      </w:r>
      <w:r w:rsidRPr="00F92068">
        <w:rPr>
          <w:rFonts w:ascii="Times New Roman" w:hAnsi="Times New Roman" w:cs="Times New Roman"/>
          <w:sz w:val="28"/>
          <w:szCs w:val="28"/>
        </w:rPr>
        <w:t>), в строительстве (</w:t>
      </w:r>
      <w:r w:rsidR="001533B4" w:rsidRPr="00F92068">
        <w:rPr>
          <w:rFonts w:ascii="Times New Roman" w:hAnsi="Times New Roman" w:cs="Times New Roman"/>
          <w:sz w:val="28"/>
          <w:szCs w:val="28"/>
        </w:rPr>
        <w:t>9</w:t>
      </w:r>
      <w:r w:rsidRPr="00F92068">
        <w:rPr>
          <w:rFonts w:ascii="Times New Roman" w:hAnsi="Times New Roman" w:cs="Times New Roman"/>
          <w:sz w:val="28"/>
          <w:szCs w:val="28"/>
        </w:rPr>
        <w:t>).</w:t>
      </w:r>
      <w:r w:rsidR="00496AC2">
        <w:rPr>
          <w:rFonts w:ascii="Times New Roman" w:hAnsi="Times New Roman" w:cs="Times New Roman"/>
          <w:sz w:val="28"/>
          <w:szCs w:val="28"/>
        </w:rPr>
        <w:t xml:space="preserve"> </w:t>
      </w:r>
      <w:r w:rsidRPr="00F92068">
        <w:rPr>
          <w:rFonts w:ascii="Times New Roman" w:hAnsi="Times New Roman" w:cs="Times New Roman"/>
          <w:bCs/>
          <w:sz w:val="28"/>
          <w:szCs w:val="28"/>
        </w:rPr>
        <w:t>Наиболее резонансными забастовками 2020 года</w:t>
      </w:r>
      <w:r w:rsidR="001533B4" w:rsidRPr="00F92068">
        <w:rPr>
          <w:rFonts w:ascii="Times New Roman" w:hAnsi="Times New Roman" w:cs="Times New Roman"/>
          <w:bCs/>
          <w:sz w:val="28"/>
          <w:szCs w:val="28"/>
        </w:rPr>
        <w:t>,</w:t>
      </w:r>
      <w:r w:rsidRPr="00F92068">
        <w:rPr>
          <w:rFonts w:ascii="Times New Roman" w:hAnsi="Times New Roman" w:cs="Times New Roman"/>
          <w:bCs/>
          <w:sz w:val="28"/>
          <w:szCs w:val="28"/>
        </w:rPr>
        <w:t xml:space="preserve"> по мнению НМЦ «ТК» стали:</w:t>
      </w:r>
    </w:p>
    <w:p w14:paraId="3BE85EF4" w14:textId="11E44643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- </w:t>
      </w:r>
      <w:r w:rsidRPr="00F92068">
        <w:rPr>
          <w:rFonts w:ascii="Times New Roman" w:eastAsia="Calibri" w:hAnsi="Times New Roman" w:cs="Times New Roman"/>
          <w:sz w:val="28"/>
          <w:szCs w:val="28"/>
        </w:rPr>
        <w:t>забастовка вахтовиков-строителей музейно-театрального комплекса на острове Русский (г. Владивосток, ДФО, Приморский край) из-за долгов по заработной плате, отсутствия трудовых договоров. В забастовке приняли участие более 1000 человек, что стало одной из самых массовых акций протеста работников, зарегистрированных в базе данных НМЦ «ТК»;</w:t>
      </w:r>
    </w:p>
    <w:p w14:paraId="5C8F93A0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68">
        <w:rPr>
          <w:rFonts w:ascii="Times New Roman" w:eastAsia="Calibri" w:hAnsi="Times New Roman" w:cs="Times New Roman"/>
          <w:sz w:val="28"/>
          <w:szCs w:val="28"/>
        </w:rPr>
        <w:t>- забастовка работников автозавода "Волгабас" (Собинский район, ЦФО, Владимирская область) из-за долгов по заработной плате. В забастовке приняли участие более 500 человек.</w:t>
      </w:r>
    </w:p>
    <w:p w14:paraId="307002DF" w14:textId="47401458" w:rsidR="00B75A38" w:rsidRDefault="00B75A3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5A38">
        <w:rPr>
          <w:rFonts w:ascii="Times New Roman" w:hAnsi="Times New Roman" w:cs="Times New Roman"/>
          <w:sz w:val="28"/>
          <w:szCs w:val="28"/>
        </w:rPr>
        <w:t>В СТК, где известна численность участников протестных действий и работающих на предприятии, определена средняя вовлеченность работников в СТК, которая в 2020 го</w:t>
      </w:r>
      <w:r>
        <w:rPr>
          <w:rFonts w:ascii="Times New Roman" w:hAnsi="Times New Roman" w:cs="Times New Roman"/>
          <w:sz w:val="28"/>
          <w:szCs w:val="28"/>
        </w:rPr>
        <w:t>ду снизилась и составляет - 28%</w:t>
      </w:r>
      <w:r w:rsidRPr="00B75A38">
        <w:rPr>
          <w:rFonts w:ascii="Times New Roman" w:hAnsi="Times New Roman" w:cs="Times New Roman"/>
          <w:sz w:val="28"/>
          <w:szCs w:val="28"/>
        </w:rPr>
        <w:t>. Потери рабочего времени от забастовок и приостановлений работы в ходе СТК составили около 10100 человеко-дней. Снижение показателей объясняется действующими ограничительными мерами по пандемии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D70F8C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Социальное партнерство в сфере труда, как система взаимоотношений между работниками (представителями работников), работодателями (представителями работодателей), органами государственной власти, органами местного самоуправления, направлено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 (ст.23 ТК РФ). Важными принципами социального партнерства в трудовом законодательстве определены: соблюдение сторонами и их представителями нормативных правовых актов, содержащих нормы трудового права; обязательность выполнения коллективных договоров и соглашений. Однако работодатели, как сторона социального партнерства, не всегда </w:t>
      </w:r>
      <w:r w:rsidRPr="00F92068">
        <w:rPr>
          <w:rFonts w:ascii="Times New Roman" w:hAnsi="Times New Roman" w:cs="Times New Roman"/>
          <w:sz w:val="28"/>
          <w:szCs w:val="28"/>
        </w:rPr>
        <w:lastRenderedPageBreak/>
        <w:t>придерживаются законодательных и договорных положений, что ведет к возникновению противоречий и, как следствие, к социально-трудовым конфликтам.</w:t>
      </w:r>
    </w:p>
    <w:p w14:paraId="0C7C2C94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В наблюдаемом периоде в 103 (72%) СТК работодателями были нарушены законные трудовые права работников:</w:t>
      </w:r>
    </w:p>
    <w:p w14:paraId="12C6DE85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в 63 (44%) СТК задержка заработной платы работникам составляла более двух месяцев;</w:t>
      </w:r>
    </w:p>
    <w:p w14:paraId="725342FE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в 33 (23%) СТК нарушались условия труда;</w:t>
      </w:r>
    </w:p>
    <w:p w14:paraId="7F3E10B1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в 5 (4%) СТК работодатели препятствовали деятельности профсоюзов;</w:t>
      </w:r>
    </w:p>
    <w:p w14:paraId="0B135169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в 17 (12%) СТК работодателями был нарушен порядок стимулирующих выплат медработникам за работу с коронавирусными больными;</w:t>
      </w:r>
    </w:p>
    <w:p w14:paraId="7F26ED67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в 5 СТК (4%) работодателями были нарушены порядок и правила при оформлении трудовых отношений: у работников отсутствовали трудовые договора, оформленные в соответствии со ст. 67 ТК РФ;</w:t>
      </w:r>
    </w:p>
    <w:p w14:paraId="136E7478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в 4 (3%) работодатели не выполняли положения действующего коллективного договора.</w:t>
      </w:r>
    </w:p>
    <w:p w14:paraId="0F76D060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В 21 (15%) СТК работодатели не только не вступали в социальный диалог с работниками, но и защищая свои интересы, откровенно осуществляли деструктивные действия: </w:t>
      </w:r>
    </w:p>
    <w:p w14:paraId="5C24AFDE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давление, иное воздействие на профсоюзных лидеров (активистов): ФГУП “Российский научный центр “Прикладная химия” (СЗФО, Санкт-Петербург), ОГБУЗ "Иркутский городской перинатальный центр" (СФО, Иркутская область);</w:t>
      </w:r>
    </w:p>
    <w:p w14:paraId="067BABF2" w14:textId="040EAD2A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увольнение профсоюзных лидеров (активистов): ГБУЗ "Станция скорой медицинской помощи г.</w:t>
      </w:r>
      <w:r w:rsidR="00B66C7A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Pr="00F92068">
        <w:rPr>
          <w:rFonts w:ascii="Times New Roman" w:hAnsi="Times New Roman" w:cs="Times New Roman"/>
          <w:sz w:val="28"/>
          <w:szCs w:val="28"/>
        </w:rPr>
        <w:t>Сатка" (УФО, Челябинская область</w:t>
      </w:r>
      <w:r w:rsidR="00045D57" w:rsidRPr="00F92068">
        <w:rPr>
          <w:rFonts w:ascii="Times New Roman" w:hAnsi="Times New Roman" w:cs="Times New Roman"/>
          <w:sz w:val="28"/>
          <w:szCs w:val="28"/>
        </w:rPr>
        <w:t>)</w:t>
      </w:r>
      <w:r w:rsidRPr="00F92068">
        <w:rPr>
          <w:rFonts w:ascii="Times New Roman" w:hAnsi="Times New Roman" w:cs="Times New Roman"/>
          <w:sz w:val="28"/>
          <w:szCs w:val="28"/>
        </w:rPr>
        <w:t>;</w:t>
      </w:r>
    </w:p>
    <w:p w14:paraId="518023A7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создание работодателем альтернативного профсоюза для противодействия действующему: АО "Тихвинский вагоностроительный завод" (СЗФО, Ленинградская область);</w:t>
      </w:r>
    </w:p>
    <w:p w14:paraId="3BE4951C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принуждение работников к увольнению по собственному желанию: АО "Автомобильный завод "Урал" (УФО, Челябинская область), ЗАО "Нурлатский сахар" (ПФО, Республика Татарстан (Татарстан)), АО "Авиастар-СП" (ПФО, Ульяновская область), ООО "Энергоремонт-Авто" (ЦФО, Тамбовская область), МУПП "Саратовгорэлектротранс" (ПФО, Саратовская область), МБУ "Служба по благоустройству Советского района" городского округа г.</w:t>
      </w:r>
      <w:r w:rsidR="00B66C7A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Pr="00F92068">
        <w:rPr>
          <w:rFonts w:ascii="Times New Roman" w:hAnsi="Times New Roman" w:cs="Times New Roman"/>
          <w:sz w:val="28"/>
          <w:szCs w:val="28"/>
        </w:rPr>
        <w:t>Уфа (ПФО, Республика Башкортостан), АО "Пятигорскгоргаз" (СКФО, Ставропольский край);</w:t>
      </w:r>
    </w:p>
    <w:p w14:paraId="4B392C09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привлечение правоохранительных органов: ООО "Сейтяковский кирпичный завод" (ПФО, Республика Башкортостан), ООО "Энерго-Строй" (ЦФО, Москва), ООО "Медоптсервис" (ЦФО, Москва), Ртищевское МУП "Теплотехник" (ПФО, Саратовская область);</w:t>
      </w:r>
    </w:p>
    <w:p w14:paraId="6B5B3F71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наём штрейкбрехеров: МБУ "Станция скорой медицинской помощи им. В.Ф. Капиноса" (УФО, Свердловская область);</w:t>
      </w:r>
    </w:p>
    <w:p w14:paraId="269DBAA7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отказ от переговоров: ФГУП “Российский научный центр “Прикладная химия” (СЗФО, Санкт-Петербург), Ртищевское МУП "Теплотехник" (ПФО, Саратовская область), МКП «Центральная ТЭЦ» (ООО "Сибэнерго") (СФО, Кемеровская область-Кузбасс).</w:t>
      </w:r>
    </w:p>
    <w:p w14:paraId="08B76DB7" w14:textId="6A6F5183" w:rsidR="002A3ED8" w:rsidRPr="00F92068" w:rsidRDefault="00CC722B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В наблюдаемом периоде</w:t>
      </w:r>
      <w:r w:rsidR="002A3ED8" w:rsidRPr="00F92068">
        <w:rPr>
          <w:rFonts w:ascii="Times New Roman" w:hAnsi="Times New Roman" w:cs="Times New Roman"/>
          <w:sz w:val="28"/>
          <w:szCs w:val="28"/>
        </w:rPr>
        <w:t xml:space="preserve"> в </w:t>
      </w:r>
      <w:r w:rsidR="00496AC2">
        <w:rPr>
          <w:rFonts w:ascii="Times New Roman" w:hAnsi="Times New Roman" w:cs="Times New Roman"/>
          <w:sz w:val="28"/>
          <w:szCs w:val="28"/>
        </w:rPr>
        <w:t xml:space="preserve">моногородах </w:t>
      </w:r>
      <w:r w:rsidR="002A3ED8" w:rsidRPr="00F92068">
        <w:rPr>
          <w:rFonts w:ascii="Times New Roman" w:hAnsi="Times New Roman" w:cs="Times New Roman"/>
          <w:sz w:val="28"/>
          <w:szCs w:val="28"/>
        </w:rPr>
        <w:t>зарегистрировано 1</w:t>
      </w:r>
      <w:r w:rsidR="00531E57">
        <w:rPr>
          <w:rFonts w:ascii="Times New Roman" w:hAnsi="Times New Roman" w:cs="Times New Roman"/>
          <w:sz w:val="28"/>
          <w:szCs w:val="28"/>
        </w:rPr>
        <w:t xml:space="preserve">9 СТК (13% от общего числа СТК). </w:t>
      </w:r>
      <w:r w:rsidRPr="00F92068">
        <w:rPr>
          <w:rFonts w:ascii="Times New Roman" w:hAnsi="Times New Roman" w:cs="Times New Roman"/>
          <w:sz w:val="28"/>
          <w:szCs w:val="28"/>
        </w:rPr>
        <w:t xml:space="preserve">В аналогичном периоде прошлого года также было зарегистрировано 19 </w:t>
      </w:r>
      <w:r w:rsidR="002A3ED8" w:rsidRPr="00F92068">
        <w:rPr>
          <w:rFonts w:ascii="Times New Roman" w:hAnsi="Times New Roman" w:cs="Times New Roman"/>
          <w:sz w:val="28"/>
          <w:szCs w:val="28"/>
        </w:rPr>
        <w:t>СТК</w:t>
      </w:r>
      <w:r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="002A3ED8" w:rsidRPr="00F92068">
        <w:rPr>
          <w:rFonts w:ascii="Times New Roman" w:hAnsi="Times New Roman" w:cs="Times New Roman"/>
          <w:sz w:val="28"/>
          <w:szCs w:val="28"/>
        </w:rPr>
        <w:t xml:space="preserve">(2016 год – 26 СТК, 2017 год – 17 СТК, 2018 год – 8 СТК) </w:t>
      </w:r>
      <w:r w:rsidRPr="00F92068">
        <w:rPr>
          <w:rFonts w:ascii="Times New Roman" w:hAnsi="Times New Roman" w:cs="Times New Roman"/>
          <w:sz w:val="28"/>
          <w:szCs w:val="28"/>
        </w:rPr>
        <w:t xml:space="preserve">- </w:t>
      </w:r>
      <w:r w:rsidR="002A3ED8" w:rsidRPr="00F92068">
        <w:rPr>
          <w:rFonts w:ascii="Times New Roman" w:hAnsi="Times New Roman" w:cs="Times New Roman"/>
          <w:sz w:val="28"/>
          <w:szCs w:val="28"/>
        </w:rPr>
        <w:lastRenderedPageBreak/>
        <w:t>социально-трудовая обстановка в моногородах не изменилась.</w:t>
      </w:r>
      <w:r w:rsidR="00531E57">
        <w:rPr>
          <w:rFonts w:ascii="Times New Roman" w:hAnsi="Times New Roman" w:cs="Times New Roman"/>
          <w:sz w:val="28"/>
          <w:szCs w:val="28"/>
        </w:rPr>
        <w:t xml:space="preserve"> </w:t>
      </w:r>
      <w:r w:rsidR="002A3ED8" w:rsidRPr="00F92068">
        <w:rPr>
          <w:rFonts w:ascii="Times New Roman" w:hAnsi="Times New Roman" w:cs="Times New Roman"/>
          <w:sz w:val="28"/>
          <w:szCs w:val="28"/>
        </w:rPr>
        <w:t>Основными причинами возникновения СТК стали полная невыплата заработной платы (7 СТК), нарушение условий труда (8 СТК), остановка производства, ликвидация и реорганизация предприятия (5 СТК), снижение уровня оплаты труда (4 СТК). 3 СТК протекали на предприятиях, находящихся на различных стадиях банкротства.</w:t>
      </w:r>
      <w:r w:rsidR="00531E57">
        <w:rPr>
          <w:rFonts w:ascii="Times New Roman" w:hAnsi="Times New Roman" w:cs="Times New Roman"/>
          <w:sz w:val="28"/>
          <w:szCs w:val="28"/>
        </w:rPr>
        <w:t xml:space="preserve"> </w:t>
      </w:r>
      <w:r w:rsidR="002A3ED8" w:rsidRPr="00F92068">
        <w:rPr>
          <w:rFonts w:ascii="Times New Roman" w:hAnsi="Times New Roman" w:cs="Times New Roman"/>
          <w:sz w:val="28"/>
          <w:szCs w:val="28"/>
        </w:rPr>
        <w:t>Итоги</w:t>
      </w:r>
      <w:r w:rsidR="00531E57">
        <w:rPr>
          <w:rFonts w:ascii="Times New Roman" w:hAnsi="Times New Roman" w:cs="Times New Roman"/>
          <w:sz w:val="28"/>
          <w:szCs w:val="28"/>
        </w:rPr>
        <w:t xml:space="preserve"> завершившихся СТК</w:t>
      </w:r>
      <w:r w:rsidR="002A3ED8" w:rsidRPr="00F92068">
        <w:rPr>
          <w:rFonts w:ascii="Times New Roman" w:hAnsi="Times New Roman" w:cs="Times New Roman"/>
          <w:sz w:val="28"/>
          <w:szCs w:val="28"/>
        </w:rPr>
        <w:t>: требования работников удовлетворены полностью– 7 СТК;</w:t>
      </w:r>
      <w:r w:rsidR="00531E57">
        <w:rPr>
          <w:rFonts w:ascii="Times New Roman" w:hAnsi="Times New Roman" w:cs="Times New Roman"/>
          <w:sz w:val="28"/>
          <w:szCs w:val="28"/>
        </w:rPr>
        <w:t xml:space="preserve"> </w:t>
      </w:r>
      <w:r w:rsidR="002A3ED8" w:rsidRPr="00F92068">
        <w:rPr>
          <w:rFonts w:ascii="Times New Roman" w:hAnsi="Times New Roman" w:cs="Times New Roman"/>
          <w:sz w:val="28"/>
          <w:szCs w:val="28"/>
        </w:rPr>
        <w:t>требования работников удовлетворены частично – 4 СТК; выдвинутые требования работников оставлены без удовлетворения – 3 СТК: БУЗ УР "Глазовская межрайонная больница МЗ УР" (ПФО, Удмуртская Республика), МУЗ "Станция скорой медицинской помощи" (г. Анжеро-Судженск) (СФО, Кемеровская область-Кузбасс), ООО "Автолайн" (СФО, Кемеровская область-Кузбасс).</w:t>
      </w:r>
    </w:p>
    <w:p w14:paraId="105F7F9D" w14:textId="44B86955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Анализ НМЦ «ТК» показывает, что органы государственной власти всех уровней, в качестве стороны социального партнерства, играют </w:t>
      </w:r>
      <w:r w:rsidR="00531E57">
        <w:rPr>
          <w:rFonts w:ascii="Times New Roman" w:hAnsi="Times New Roman" w:cs="Times New Roman"/>
          <w:sz w:val="28"/>
          <w:szCs w:val="28"/>
        </w:rPr>
        <w:t xml:space="preserve">все боле </w:t>
      </w:r>
      <w:r w:rsidRPr="00F92068">
        <w:rPr>
          <w:rFonts w:ascii="Times New Roman" w:hAnsi="Times New Roman" w:cs="Times New Roman"/>
          <w:sz w:val="28"/>
          <w:szCs w:val="28"/>
        </w:rPr>
        <w:t xml:space="preserve">заметную, а порой решающую роль в урегулировании СТК. </w:t>
      </w:r>
      <w:r w:rsidRPr="00F92068">
        <w:rPr>
          <w:rFonts w:ascii="Times New Roman" w:hAnsi="Times New Roman" w:cs="Times New Roman"/>
          <w:bCs/>
          <w:iCs/>
          <w:sz w:val="28"/>
          <w:szCs w:val="28"/>
        </w:rPr>
        <w:t>С 2016 по 2020 г.г. представители департаментов, министерств и ведомств ОГВ различных уровней принимали участие в урегулировании не менее половины всех зарегистрированных СТК</w:t>
      </w:r>
      <w:r w:rsidRPr="00F92068">
        <w:rPr>
          <w:rFonts w:ascii="Times New Roman" w:hAnsi="Times New Roman" w:cs="Times New Roman"/>
          <w:sz w:val="28"/>
          <w:szCs w:val="28"/>
        </w:rPr>
        <w:t>.</w:t>
      </w:r>
    </w:p>
    <w:p w14:paraId="3B04E540" w14:textId="770CB3F2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В 2020 году увеличилась доля СТК, в урегулировании которых принимали участие ОГВ и НО всех уровней. </w:t>
      </w:r>
      <w:r w:rsidRPr="00F92068">
        <w:rPr>
          <w:rFonts w:ascii="Times New Roman" w:hAnsi="Times New Roman" w:cs="Times New Roman"/>
          <w:bCs/>
          <w:sz w:val="28"/>
          <w:szCs w:val="28"/>
        </w:rPr>
        <w:t>Отличительной особенностью 2020 года стало активное у</w:t>
      </w:r>
      <w:r w:rsidRPr="00F92068">
        <w:rPr>
          <w:rFonts w:ascii="Times New Roman" w:hAnsi="Times New Roman" w:cs="Times New Roman"/>
          <w:sz w:val="28"/>
          <w:szCs w:val="28"/>
        </w:rPr>
        <w:t>частие ОГВ муниципального уровня.</w:t>
      </w:r>
      <w:r w:rsidR="00CC722B" w:rsidRPr="00F92068">
        <w:rPr>
          <w:rFonts w:ascii="Times New Roman" w:hAnsi="Times New Roman" w:cs="Times New Roman"/>
          <w:sz w:val="28"/>
          <w:szCs w:val="28"/>
        </w:rPr>
        <w:t xml:space="preserve"> </w:t>
      </w:r>
      <w:r w:rsidRPr="00F92068">
        <w:rPr>
          <w:rFonts w:ascii="Times New Roman" w:hAnsi="Times New Roman" w:cs="Times New Roman"/>
          <w:sz w:val="28"/>
          <w:szCs w:val="28"/>
        </w:rPr>
        <w:t>В 59 завершившихся СТК (48% от общего количества завершенных) противоречия между работниками и работодателями были разрешены именно при вмешательстве исполнительных ОГВ и надзорных органов. Итогами конфликтов стали полное или частичное удовле</w:t>
      </w:r>
      <w:r w:rsidR="0018413F" w:rsidRPr="00F92068">
        <w:rPr>
          <w:rFonts w:ascii="Times New Roman" w:hAnsi="Times New Roman" w:cs="Times New Roman"/>
          <w:sz w:val="28"/>
          <w:szCs w:val="28"/>
        </w:rPr>
        <w:t>творение требований работников</w:t>
      </w:r>
      <w:r w:rsidR="00531E57">
        <w:rPr>
          <w:rFonts w:ascii="Times New Roman" w:hAnsi="Times New Roman" w:cs="Times New Roman"/>
          <w:sz w:val="28"/>
          <w:szCs w:val="28"/>
        </w:rPr>
        <w:t xml:space="preserve">. </w:t>
      </w:r>
      <w:r w:rsidRPr="00F92068">
        <w:rPr>
          <w:rFonts w:ascii="Times New Roman" w:hAnsi="Times New Roman" w:cs="Times New Roman"/>
          <w:sz w:val="28"/>
          <w:szCs w:val="28"/>
        </w:rPr>
        <w:t>К наиболее показательным конфликтам, демонстрирующим эффективн</w:t>
      </w:r>
      <w:r w:rsidR="0018413F" w:rsidRPr="00F92068">
        <w:rPr>
          <w:rFonts w:ascii="Times New Roman" w:hAnsi="Times New Roman" w:cs="Times New Roman"/>
          <w:sz w:val="28"/>
          <w:szCs w:val="28"/>
        </w:rPr>
        <w:t>ость работы ОГВ, можно отнести:</w:t>
      </w:r>
    </w:p>
    <w:p w14:paraId="45DB8EE8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губернатор Костромской области поручил всем профильным департаментам взять на контроль выплату долгов по зарплатам работникам АО "Костромская верфь", а надзорным ведомствам обеспечить защиту трудовых прав работников верфи с обязательным условием сохранения деятельности предприятия;</w:t>
      </w:r>
    </w:p>
    <w:p w14:paraId="13063F23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при вмешательстве министерства здравоохранения республики Карелия был урегулирован СТК в ГБУЗ "Больница скорой медицинской помощи" (г. Петрозаводск);</w:t>
      </w:r>
    </w:p>
    <w:p w14:paraId="71B0E7EC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администрацией Вятскополянского района (Кировская область) дополнительно выделено 500 тыс. рублей для выплаты заработной платы работникам муниципального транспортного предприятия и погашения налоговых платежей;</w:t>
      </w:r>
    </w:p>
    <w:p w14:paraId="2ABE2A25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мэр Нефтеюганска урегулировал конфликтную ситуацию в ООО "Элемент-Трейд" (ТС "Монетка") (УФО, ХМАО), возникшую из-за недовольства работниками организацией условий труда во время эпидемии коронавируса и отсутствием обеспечения сотрудников средствами защиты;</w:t>
      </w:r>
    </w:p>
    <w:p w14:paraId="5C638603" w14:textId="77777777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>- глава республики Карелия дал поручение рассмотреть вопрос приобретения активов ликвидируемого сельскохозяйственного предприятия "Видлица Агро" (СЗФО), также из местного бюджета ему были выделены средства для выхода из кризиса;</w:t>
      </w:r>
    </w:p>
    <w:p w14:paraId="7119003F" w14:textId="092E4B63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t xml:space="preserve">- правительство республики Татарстан приняло меры по обеспечению заказами банкротящееся предприятие в моногороде </w:t>
      </w:r>
      <w:r w:rsidR="00C42E51" w:rsidRPr="00F92068">
        <w:rPr>
          <w:rFonts w:ascii="Times New Roman" w:hAnsi="Times New Roman" w:cs="Times New Roman"/>
          <w:sz w:val="28"/>
          <w:szCs w:val="28"/>
        </w:rPr>
        <w:t xml:space="preserve">перовй </w:t>
      </w:r>
      <w:r w:rsidRPr="00F92068">
        <w:rPr>
          <w:rFonts w:ascii="Times New Roman" w:hAnsi="Times New Roman" w:cs="Times New Roman"/>
          <w:sz w:val="28"/>
          <w:szCs w:val="28"/>
        </w:rPr>
        <w:t>категории ООО "КамгэсЗЯБ" (ПФО);</w:t>
      </w:r>
    </w:p>
    <w:p w14:paraId="7374B736" w14:textId="2FFB28FF" w:rsidR="002A3ED8" w:rsidRPr="00F92068" w:rsidRDefault="002A3ED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068">
        <w:rPr>
          <w:rFonts w:ascii="Times New Roman" w:hAnsi="Times New Roman" w:cs="Times New Roman"/>
          <w:sz w:val="28"/>
          <w:szCs w:val="28"/>
        </w:rPr>
        <w:lastRenderedPageBreak/>
        <w:t>- в Саранске (ПФО) по решению мэра были выплачены компенсации за время пандемии работникам МП "Горэлектротранс".</w:t>
      </w:r>
      <w:r w:rsidR="00531E57">
        <w:rPr>
          <w:rFonts w:ascii="Times New Roman" w:hAnsi="Times New Roman" w:cs="Times New Roman"/>
          <w:sz w:val="28"/>
          <w:szCs w:val="28"/>
        </w:rPr>
        <w:t xml:space="preserve"> </w:t>
      </w:r>
      <w:r w:rsidRPr="00F92068">
        <w:rPr>
          <w:rFonts w:ascii="Times New Roman" w:hAnsi="Times New Roman" w:cs="Times New Roman"/>
          <w:sz w:val="28"/>
          <w:szCs w:val="28"/>
        </w:rPr>
        <w:t>76% СТК завершилось полным или частичным удовлетворением требований работников, а без участия ОГВ – только 57%.</w:t>
      </w:r>
    </w:p>
    <w:p w14:paraId="5C882623" w14:textId="13640D96" w:rsidR="00233D17" w:rsidRPr="00F92068" w:rsidRDefault="00531E57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144 СТК, </w:t>
      </w:r>
      <w:r w:rsidR="002939B8" w:rsidRPr="00F92068">
        <w:rPr>
          <w:rFonts w:ascii="Times New Roman" w:hAnsi="Times New Roman" w:cs="Times New Roman"/>
          <w:sz w:val="28"/>
          <w:szCs w:val="28"/>
        </w:rPr>
        <w:t>урегулированы и завершились</w:t>
      </w:r>
      <w:r>
        <w:rPr>
          <w:rFonts w:ascii="Times New Roman" w:hAnsi="Times New Roman" w:cs="Times New Roman"/>
          <w:sz w:val="28"/>
          <w:szCs w:val="28"/>
        </w:rPr>
        <w:t>, на текущий момент,</w:t>
      </w:r>
      <w:r w:rsidR="002939B8" w:rsidRPr="00F92068">
        <w:rPr>
          <w:rFonts w:ascii="Times New Roman" w:hAnsi="Times New Roman" w:cs="Times New Roman"/>
          <w:sz w:val="28"/>
          <w:szCs w:val="28"/>
        </w:rPr>
        <w:t xml:space="preserve"> 122 СТК. 28% СТК завершились полным удовлетворением требований работников, 46% СТК - частичным удовлетворением требований, в 26% СТК работникам было отказано от удовлетворения выдвигаемых требований. По сравнению с 2019 годом выросла доля СТК (+5%), завершившихся отказом от удовлетворения требований работников, </w:t>
      </w:r>
      <w:r w:rsidR="002939B8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что является тревожным сигналом из-за высокой и постоянно нарастающей вероятности возобновления противостояний, что чревато осложнением социально-трудовой обстановки в стране. </w:t>
      </w:r>
      <w:r w:rsidR="002939B8" w:rsidRPr="00F92068">
        <w:rPr>
          <w:rFonts w:ascii="Times New Roman" w:hAnsi="Times New Roman" w:cs="Times New Roman"/>
          <w:sz w:val="28"/>
          <w:szCs w:val="28"/>
        </w:rPr>
        <w:t>К</w:t>
      </w:r>
      <w:r w:rsidR="002939B8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оличество СТК, которые завершились не в пользу работников, за последние пять </w:t>
      </w:r>
      <w:r w:rsidR="00233D17" w:rsidRPr="00F92068">
        <w:rPr>
          <w:rFonts w:ascii="Times New Roman" w:hAnsi="Times New Roman" w:cs="Times New Roman"/>
          <w:bCs/>
          <w:iCs/>
          <w:sz w:val="28"/>
          <w:szCs w:val="28"/>
        </w:rPr>
        <w:t xml:space="preserve">лет </w:t>
      </w:r>
      <w:r w:rsidR="0018413F" w:rsidRPr="00F92068">
        <w:rPr>
          <w:rFonts w:ascii="Times New Roman" w:hAnsi="Times New Roman" w:cs="Times New Roman"/>
          <w:bCs/>
          <w:iCs/>
          <w:sz w:val="28"/>
          <w:szCs w:val="28"/>
        </w:rPr>
        <w:t>выросло в три раза</w:t>
      </w:r>
      <w:r w:rsidR="002939B8" w:rsidRPr="00F92068">
        <w:rPr>
          <w:rFonts w:ascii="Times New Roman" w:hAnsi="Times New Roman" w:cs="Times New Roman"/>
          <w:sz w:val="28"/>
          <w:szCs w:val="28"/>
        </w:rPr>
        <w:t xml:space="preserve">. </w:t>
      </w:r>
      <w:r w:rsidR="00233D17" w:rsidRPr="00F92068">
        <w:rPr>
          <w:rFonts w:ascii="Times New Roman" w:hAnsi="Times New Roman" w:cs="Times New Roman"/>
          <w:bCs/>
          <w:iCs/>
          <w:sz w:val="28"/>
          <w:szCs w:val="28"/>
        </w:rPr>
        <w:t>Наиболее результативно для работников завершались СТК, которые возникали из-за долгов по заработной плате (частичное удовлетворение требований связано с тем, что не устранены другие причины возникновения СТК) и невыплатой стимулирующих надбавок в здравоохранении. Оперативное вмешательство надзорных ведомств и предостережения работодателям позволяли в кратчайшие сроки устранять наруш</w:t>
      </w:r>
      <w:r w:rsidR="0018413F" w:rsidRPr="00F92068">
        <w:rPr>
          <w:rFonts w:ascii="Times New Roman" w:hAnsi="Times New Roman" w:cs="Times New Roman"/>
          <w:bCs/>
          <w:iCs/>
          <w:sz w:val="28"/>
          <w:szCs w:val="28"/>
        </w:rPr>
        <w:t>ения трудового законодательства.</w:t>
      </w:r>
    </w:p>
    <w:p w14:paraId="25604BD2" w14:textId="4C04CCFD" w:rsidR="007A66C0" w:rsidRPr="00F92068" w:rsidRDefault="00306FAA" w:rsidP="006304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На основании постоянно меняющихся факторов, определяющих формирование социально-трудовой обстановки в стране, структурном и содержательном анализе СТК, зарегистрированных в </w:t>
      </w:r>
      <w:r w:rsidR="00094643" w:rsidRPr="00F92068">
        <w:rPr>
          <w:rFonts w:ascii="Times New Roman" w:eastAsia="Calibri" w:hAnsi="Times New Roman" w:cs="Times New Roman"/>
          <w:sz w:val="28"/>
          <w:szCs w:val="28"/>
        </w:rPr>
        <w:t>течение девяти месяцев текущего года</w:t>
      </w: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, нестабильной эпидемиологической ситуации, </w:t>
      </w:r>
      <w:r w:rsidR="00531E57">
        <w:rPr>
          <w:rFonts w:ascii="Times New Roman" w:eastAsia="Calibri" w:hAnsi="Times New Roman" w:cs="Times New Roman"/>
          <w:sz w:val="28"/>
          <w:szCs w:val="28"/>
        </w:rPr>
        <w:t>сделан к</w:t>
      </w:r>
      <w:r w:rsidRPr="00F92068">
        <w:rPr>
          <w:rFonts w:ascii="Times New Roman" w:eastAsia="Calibri" w:hAnsi="Times New Roman" w:cs="Times New Roman"/>
          <w:sz w:val="28"/>
          <w:szCs w:val="28"/>
        </w:rPr>
        <w:t>раткосрочный прогноз</w:t>
      </w:r>
      <w:r w:rsidR="00094643" w:rsidRPr="00F92068">
        <w:rPr>
          <w:rFonts w:ascii="Times New Roman" w:eastAsia="Calibri" w:hAnsi="Times New Roman" w:cs="Times New Roman"/>
          <w:sz w:val="28"/>
          <w:szCs w:val="28"/>
        </w:rPr>
        <w:t xml:space="preserve"> на окончание текущего года</w:t>
      </w:r>
      <w:r w:rsidRPr="00F92068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AB645BF" w14:textId="223FF07A" w:rsidR="007A66C0" w:rsidRPr="00F92068" w:rsidRDefault="007A66C0" w:rsidP="006304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94643" w:rsidRPr="00F92068">
        <w:rPr>
          <w:rFonts w:ascii="Times New Roman" w:eastAsia="Calibri" w:hAnsi="Times New Roman" w:cs="Times New Roman"/>
          <w:sz w:val="28"/>
          <w:szCs w:val="28"/>
        </w:rPr>
        <w:t>б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>езработица</w:t>
      </w:r>
      <w:r w:rsidR="00094643" w:rsidRPr="00F92068">
        <w:rPr>
          <w:rFonts w:ascii="Times New Roman" w:eastAsia="Calibri" w:hAnsi="Times New Roman" w:cs="Times New Roman"/>
          <w:sz w:val="28"/>
          <w:szCs w:val="28"/>
        </w:rPr>
        <w:t>,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4643" w:rsidRPr="00F92068">
        <w:rPr>
          <w:rFonts w:ascii="Times New Roman" w:eastAsia="Calibri" w:hAnsi="Times New Roman" w:cs="Times New Roman"/>
          <w:sz w:val="28"/>
          <w:szCs w:val="28"/>
        </w:rPr>
        <w:t xml:space="preserve">после </w:t>
      </w: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достижения </w:t>
      </w:r>
      <w:r w:rsidR="00094643" w:rsidRPr="00F92068">
        <w:rPr>
          <w:rFonts w:ascii="Times New Roman" w:eastAsia="Calibri" w:hAnsi="Times New Roman" w:cs="Times New Roman"/>
          <w:sz w:val="28"/>
          <w:szCs w:val="28"/>
        </w:rPr>
        <w:t xml:space="preserve">максимальных значений </w:t>
      </w: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94643" w:rsidRPr="00F92068">
        <w:rPr>
          <w:rFonts w:ascii="Times New Roman" w:eastAsia="Calibri" w:hAnsi="Times New Roman" w:cs="Times New Roman"/>
          <w:sz w:val="28"/>
          <w:szCs w:val="28"/>
        </w:rPr>
        <w:t xml:space="preserve">6,4%, в октябре-ноябре </w:t>
      </w:r>
      <w:r w:rsidRPr="00F92068">
        <w:rPr>
          <w:rFonts w:ascii="Times New Roman" w:eastAsia="Calibri" w:hAnsi="Times New Roman" w:cs="Times New Roman"/>
          <w:sz w:val="28"/>
          <w:szCs w:val="28"/>
        </w:rPr>
        <w:t>незначительно снизится. В стране продолжится реализация мероприятий, направленных на поддержку занятости населения и граждан, лишившихся работы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F23CCAF" w14:textId="4E86F45B" w:rsidR="007A66C0" w:rsidRPr="00F92068" w:rsidRDefault="007A66C0" w:rsidP="006304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>сокр</w:t>
      </w:r>
      <w:r w:rsidRPr="00F92068">
        <w:rPr>
          <w:rFonts w:ascii="Times New Roman" w:eastAsia="Calibri" w:hAnsi="Times New Roman" w:cs="Times New Roman"/>
          <w:sz w:val="28"/>
          <w:szCs w:val="28"/>
        </w:rPr>
        <w:t>ащения и увольнения персонала, невыплаты и сни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 xml:space="preserve">жение уровня заработной платы и дополнительных выплат работникам, продолжат поддерживать высокий уровень конфликтности в социально-трудовой сфере – количество СТК будет умеренно расти, </w:t>
      </w:r>
      <w:r w:rsidRPr="00F92068">
        <w:rPr>
          <w:rFonts w:ascii="Times New Roman" w:eastAsia="Calibri" w:hAnsi="Times New Roman" w:cs="Times New Roman"/>
          <w:sz w:val="28"/>
          <w:szCs w:val="28"/>
        </w:rPr>
        <w:t>и возможно</w:t>
      </w:r>
      <w:r w:rsidR="00097DE1" w:rsidRPr="00F92068">
        <w:rPr>
          <w:rFonts w:ascii="Times New Roman" w:eastAsia="Calibri" w:hAnsi="Times New Roman" w:cs="Times New Roman"/>
          <w:sz w:val="28"/>
          <w:szCs w:val="28"/>
        </w:rPr>
        <w:t>,</w:t>
      </w: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 достигнет показателей кризисного 2016 года, когда НМЦ «ТК» зарегистрировал максимальное количество СТК за девять лет наблюдений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F8CA66" w14:textId="77777777" w:rsidR="007A66C0" w:rsidRPr="00F92068" w:rsidRDefault="007A66C0" w:rsidP="006304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 xml:space="preserve">в отрасли здравоохранения напряженность </w:t>
      </w: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трудовых отношений 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 xml:space="preserve">будет сохранятся </w:t>
      </w:r>
      <w:r w:rsidRPr="00F92068">
        <w:rPr>
          <w:rFonts w:ascii="Times New Roman" w:eastAsia="Calibri" w:hAnsi="Times New Roman" w:cs="Times New Roman"/>
          <w:sz w:val="28"/>
          <w:szCs w:val="28"/>
        </w:rPr>
        <w:t>выше, чем в других отраслях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>. Также напряженности трудовых отношений следует ожидать в отраслях «третичного сектора», на транспорте и в ЖКХ</w:t>
      </w: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92068">
        <w:rPr>
          <w:rFonts w:ascii="Times New Roman" w:eastAsia="Calibri" w:hAnsi="Times New Roman" w:cs="Times New Roman"/>
          <w:bCs/>
          <w:sz w:val="28"/>
          <w:szCs w:val="28"/>
        </w:rPr>
        <w:t>вследствие действующих ограничений по пандемии: для транспорта решающим станет резкое падение пассажиропотока, для коммунальщиков - выросшие долги населения за оплату ЖКХ по причинам падения реальных доходов граждан в текущем году;</w:t>
      </w:r>
    </w:p>
    <w:p w14:paraId="2B79040D" w14:textId="0044EF06" w:rsidR="007A66C0" w:rsidRPr="00F92068" w:rsidRDefault="007A66C0" w:rsidP="006304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68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>доля СТК по праву продолжит увеличиваться, а акци</w:t>
      </w: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и протеста 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>работников буд</w:t>
      </w:r>
      <w:r w:rsidRPr="00F92068">
        <w:rPr>
          <w:rFonts w:ascii="Times New Roman" w:eastAsia="Calibri" w:hAnsi="Times New Roman" w:cs="Times New Roman"/>
          <w:sz w:val="28"/>
          <w:szCs w:val="28"/>
        </w:rPr>
        <w:t>у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>т связан</w:t>
      </w:r>
      <w:r w:rsidRPr="00F92068">
        <w:rPr>
          <w:rFonts w:ascii="Times New Roman" w:eastAsia="Calibri" w:hAnsi="Times New Roman" w:cs="Times New Roman"/>
          <w:sz w:val="28"/>
          <w:szCs w:val="28"/>
        </w:rPr>
        <w:t>ы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 xml:space="preserve"> с прямыми нарушениями трудового законодательства из-за невыплаты заработной платы, изменения режимов и графиков рабочего времени, отсутствием премирований и доплат за переработки</w:t>
      </w:r>
      <w:r w:rsidRPr="00F920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57A86F" w14:textId="77777777" w:rsidR="00DF2D75" w:rsidRPr="00F92068" w:rsidRDefault="007A66C0" w:rsidP="006304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 xml:space="preserve">длительность СТК </w:t>
      </w: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и вовлеченность работников продолжит 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>умеренно сокра</w:t>
      </w:r>
      <w:r w:rsidR="00DF2D75" w:rsidRPr="00F92068">
        <w:rPr>
          <w:rFonts w:ascii="Times New Roman" w:eastAsia="Calibri" w:hAnsi="Times New Roman" w:cs="Times New Roman"/>
          <w:sz w:val="28"/>
          <w:szCs w:val="28"/>
        </w:rPr>
        <w:t>щаться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F2D75" w:rsidRPr="00F92068">
        <w:rPr>
          <w:rFonts w:ascii="Times New Roman" w:eastAsia="Calibri" w:hAnsi="Times New Roman" w:cs="Times New Roman"/>
          <w:sz w:val="28"/>
          <w:szCs w:val="28"/>
        </w:rPr>
        <w:t>а оперативное вмешательство ОГВ и надзорных ведомств позволит в кратчайшие сроки устранять нарушения трудового законодательства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0F3E417" w14:textId="77777777" w:rsidR="00DF2D75" w:rsidRPr="00F92068" w:rsidRDefault="00DF2D75" w:rsidP="006304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6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 xml:space="preserve">большинство </w:t>
      </w: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>урегулированных СТК завершится лишь частичным разрешением противоречий, при этом доля СТК, в которых работникам будет отказано в удовлетворении выдвигаемых требований продолжит увеличиваться;</w:t>
      </w:r>
    </w:p>
    <w:p w14:paraId="7683347A" w14:textId="12ABD52D" w:rsidR="00306FAA" w:rsidRPr="00F92068" w:rsidRDefault="00DF2D75" w:rsidP="006304C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>высокий протестный потенциал сохранится в ЦФО</w:t>
      </w:r>
      <w:r w:rsidRPr="00F920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6FAA" w:rsidRPr="00F92068">
        <w:rPr>
          <w:rFonts w:ascii="Times New Roman" w:eastAsia="Calibri" w:hAnsi="Times New Roman" w:cs="Times New Roman"/>
          <w:sz w:val="28"/>
          <w:szCs w:val="28"/>
        </w:rPr>
        <w:t xml:space="preserve">и ПФО. </w:t>
      </w:r>
    </w:p>
    <w:p w14:paraId="00596198" w14:textId="77777777" w:rsidR="00B75A38" w:rsidRDefault="00B75A38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FD7E58C" w14:textId="208E799A" w:rsidR="007421D6" w:rsidRPr="00F92068" w:rsidRDefault="00306FAA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F92068">
        <w:rPr>
          <w:rFonts w:ascii="Times New Roman" w:hAnsi="Times New Roman" w:cs="Times New Roman"/>
          <w:sz w:val="28"/>
          <w:szCs w:val="28"/>
        </w:rPr>
        <w:t>Приведённый прогноз развития социально-трудовых отношений опосредованно учитывает влияние на экономические и трудовые процессы эпидемиологической ситуации и разворачивающегося мирового кризиса, и сделан исключительно в рамках данных, полученных в результате мониторинга социально-трудовой обстановки.</w:t>
      </w:r>
    </w:p>
    <w:p w14:paraId="04980C2D" w14:textId="77777777" w:rsidR="001F66D6" w:rsidRPr="00F92068" w:rsidRDefault="001F66D6" w:rsidP="006304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154E3C" w14:textId="77777777" w:rsidR="00531E57" w:rsidRDefault="00531E57" w:rsidP="00531E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531E57">
        <w:rPr>
          <w:rFonts w:ascii="Times New Roman" w:hAnsi="Times New Roman" w:cs="Times New Roman"/>
          <w:sz w:val="28"/>
          <w:szCs w:val="28"/>
        </w:rPr>
        <w:t>ентр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и анализа </w:t>
      </w:r>
    </w:p>
    <w:p w14:paraId="1A3A449D" w14:textId="306728EB" w:rsidR="007421D6" w:rsidRPr="00F92068" w:rsidRDefault="00531E57" w:rsidP="00531E57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социально-трудовых конфликтов, </w:t>
      </w:r>
      <w:r w:rsidRPr="00531E57">
        <w:rPr>
          <w:rFonts w:ascii="Times New Roman" w:hAnsi="Times New Roman" w:cs="Times New Roman"/>
          <w:sz w:val="28"/>
          <w:szCs w:val="28"/>
        </w:rPr>
        <w:t>СПбГУП</w:t>
      </w:r>
    </w:p>
    <w:sectPr w:rsidR="007421D6" w:rsidRPr="00F92068" w:rsidSect="00A76DE5">
      <w:headerReference w:type="default" r:id="rId8"/>
      <w:footerReference w:type="default" r:id="rId9"/>
      <w:footerReference w:type="first" r:id="rId10"/>
      <w:pgSz w:w="11906" w:h="16838"/>
      <w:pgMar w:top="678" w:right="707" w:bottom="1134" w:left="851" w:header="45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46E8F" w14:textId="77777777" w:rsidR="00A6021E" w:rsidRDefault="00A6021E" w:rsidP="00A543C6">
      <w:pPr>
        <w:spacing w:after="0" w:line="240" w:lineRule="auto"/>
      </w:pPr>
      <w:r>
        <w:separator/>
      </w:r>
    </w:p>
  </w:endnote>
  <w:endnote w:type="continuationSeparator" w:id="0">
    <w:p w14:paraId="7135CEFF" w14:textId="77777777" w:rsidR="00A6021E" w:rsidRDefault="00A6021E" w:rsidP="00A5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43A2A" w14:textId="771F52F6" w:rsidR="00A76DE5" w:rsidRPr="00A76DE5" w:rsidRDefault="00A76DE5" w:rsidP="00313CE2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17AFB0" wp14:editId="07BEAFBE">
              <wp:simplePos x="0" y="0"/>
              <wp:positionH relativeFrom="page">
                <wp:posOffset>158115</wp:posOffset>
              </wp:positionH>
              <wp:positionV relativeFrom="paragraph">
                <wp:posOffset>382574</wp:posOffset>
              </wp:positionV>
              <wp:extent cx="10375900" cy="323850"/>
              <wp:effectExtent l="0" t="0" r="0" b="0"/>
              <wp:wrapNone/>
              <wp:docPr id="13" name="Поле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75900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53648F" w14:textId="77777777" w:rsidR="00A76DE5" w:rsidRPr="001832A2" w:rsidRDefault="00A76DE5">
                          <w:pPr>
                            <w:rPr>
                              <w:rFonts w:eastAsiaTheme="majorEastAsia" w:cstheme="majorBidi"/>
                              <w:color w:val="FFFF00"/>
                              <w:sz w:val="28"/>
                              <w:szCs w:val="28"/>
                            </w:rPr>
                          </w:pPr>
                          <w:r w:rsidRPr="001B7680">
                            <w:rPr>
                              <w:rFonts w:eastAsiaTheme="majorEastAsia" w:cstheme="majorBidi"/>
                              <w:b/>
                              <w:color w:val="FFFF00"/>
                              <w:sz w:val="32"/>
                              <w:szCs w:val="32"/>
                            </w:rPr>
                            <w:t xml:space="preserve">   </w:t>
                          </w:r>
                          <w:sdt>
                            <w:sdtPr>
                              <w:rPr>
                                <w:rFonts w:ascii="Arial" w:eastAsiaTheme="majorEastAsia" w:hAnsi="Arial" w:cs="Arial"/>
                                <w:b/>
                                <w:color w:val="FFFF00"/>
                                <w:sz w:val="24"/>
                                <w:szCs w:val="24"/>
                              </w:rPr>
                              <w:id w:val="2013097333"/>
                              <w:docPartObj>
                                <w:docPartGallery w:val="Page Numbers (Margins)"/>
                                <w:docPartUnique/>
                              </w:docPartObj>
                            </w:sdtPr>
                            <w:sdtEndPr>
                              <w:rPr>
                                <w:sz w:val="28"/>
                                <w:szCs w:val="28"/>
                              </w:rPr>
                            </w:sdtEndPr>
                            <w:sdtContent>
                              <w:sdt>
                                <w:sdtPr>
                                  <w:rPr>
                                    <w:rFonts w:ascii="Arial" w:eastAsiaTheme="majorEastAsia" w:hAnsi="Arial" w:cs="Arial"/>
                                    <w:b/>
                                    <w:color w:val="FFFF00"/>
                                    <w:sz w:val="28"/>
                                    <w:szCs w:val="28"/>
                                  </w:rPr>
                                  <w:id w:val="1834178104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Pr="00FA5A04">
                                    <w:rPr>
                                      <w:rFonts w:ascii="Arial" w:eastAsiaTheme="minorEastAsia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FA5A04">
                                    <w:rPr>
                                      <w:rFonts w:ascii="Arial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instrText>PAGE   \* MERGEFORMAT</w:instrText>
                                  </w:r>
                                  <w:r w:rsidRPr="00FA5A04">
                                    <w:rPr>
                                      <w:rFonts w:ascii="Arial" w:eastAsiaTheme="minorEastAsia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B75A38" w:rsidRPr="00B75A38">
                                    <w:rPr>
                                      <w:rFonts w:ascii="Arial" w:eastAsiaTheme="majorEastAsia" w:hAnsi="Arial" w:cs="Arial"/>
                                      <w:b/>
                                      <w:noProof/>
                                      <w:color w:val="FFFF00"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 w:rsidRPr="00FA5A04">
                                    <w:rPr>
                                      <w:rFonts w:ascii="Arial" w:eastAsiaTheme="majorEastAsia" w:hAnsi="Arial" w:cs="Arial"/>
                                      <w:b/>
                                      <w:color w:val="FFFF00"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sdtContent>
                              </w:sdt>
                            </w:sdtContent>
                          </w:sdt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t>-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  <w:lang w:val="en-US"/>
                            </w:rPr>
                            <w:t>A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t>-201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t>9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   </w:t>
                          </w:r>
                          <w: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      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    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  <w:lang w:val="en-US"/>
                            </w:rPr>
                            <w:t>www</w:t>
                          </w:r>
                          <w:r w:rsidRPr="00FA5A04"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.industrialconflicts.ru                         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4EF21"/>
                              <w:sz w:val="24"/>
                              <w:szCs w:val="24"/>
                            </w:rPr>
                            <w:t>Санкт-Петербургский Гуманитарный Университет Профсоюзов,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4EF21"/>
                              <w:sz w:val="24"/>
                              <w:szCs w:val="24"/>
                            </w:rPr>
                            <w:t>9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4EF21"/>
                              <w:sz w:val="24"/>
                              <w:szCs w:val="24"/>
                            </w:rPr>
                            <w:t xml:space="preserve"> год</w:t>
                          </w:r>
                          <w:r>
                            <w:rPr>
                              <w:rFonts w:cstheme="minorHAnsi"/>
                              <w:b/>
                              <w:color w:val="F4EF21"/>
                              <w:sz w:val="28"/>
                              <w:szCs w:val="28"/>
                            </w:rPr>
                            <w:t xml:space="preserve"> Профсоюзов, 2014</w:t>
                          </w:r>
                          <w:r w:rsidRPr="0032570C">
                            <w:rPr>
                              <w:rFonts w:cstheme="minorHAnsi"/>
                              <w:b/>
                              <w:color w:val="F4EF21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832A2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>год</w:t>
                          </w: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      </w:t>
                          </w:r>
                        </w:p>
                        <w:p w14:paraId="0345C9F3" w14:textId="77777777" w:rsidR="00A76DE5" w:rsidRPr="0032570C" w:rsidRDefault="00A76DE5" w:rsidP="0032570C">
                          <w:pPr>
                            <w:rPr>
                              <w:rFonts w:cstheme="minorHAnsi"/>
                              <w:b/>
                              <w:color w:val="F4EF2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17AFB0" id="_x0000_t202" coordsize="21600,21600" o:spt="202" path="m,l,21600r21600,l21600,xe">
              <v:stroke joinstyle="miter"/>
              <v:path gradientshapeok="t" o:connecttype="rect"/>
            </v:shapetype>
            <v:shape id="Поле 13" o:spid="_x0000_s1026" type="#_x0000_t202" style="position:absolute;margin-left:12.45pt;margin-top:30.1pt;width:81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" filled="f" stroked="f" strokeweight=".5pt">
              <v:textbox>
                <w:txbxContent>
                  <w:p w14:paraId="7D53648F" w14:textId="77777777" w:rsidR="00A76DE5" w:rsidRPr="001832A2" w:rsidRDefault="00A76DE5">
                    <w:pPr>
                      <w:rPr>
                        <w:rFonts w:eastAsiaTheme="majorEastAsia" w:cstheme="majorBidi"/>
                        <w:color w:val="FFFF00"/>
                        <w:sz w:val="28"/>
                        <w:szCs w:val="28"/>
                      </w:rPr>
                    </w:pPr>
                    <w:r w:rsidRPr="001B7680">
                      <w:rPr>
                        <w:rFonts w:eastAsiaTheme="majorEastAsia" w:cstheme="majorBidi"/>
                        <w:b/>
                        <w:color w:val="FFFF00"/>
                        <w:sz w:val="32"/>
                        <w:szCs w:val="32"/>
                      </w:rPr>
                      <w:t xml:space="preserve">   </w:t>
                    </w:r>
                    <w:sdt>
                      <w:sdtPr>
                        <w:rPr>
                          <w:rFonts w:ascii="Arial" w:eastAsiaTheme="majorEastAsia" w:hAnsi="Arial" w:cs="Arial"/>
                          <w:b/>
                          <w:color w:val="FFFF00"/>
                          <w:sz w:val="24"/>
                          <w:szCs w:val="24"/>
                        </w:rPr>
                        <w:id w:val="2013097333"/>
                        <w:docPartObj>
                          <w:docPartGallery w:val="Page Numbers (Margins)"/>
                          <w:docPartUnique/>
                        </w:docPartObj>
                      </w:sdtPr>
                      <w:sdtEndPr>
                        <w:rPr>
                          <w:sz w:val="28"/>
                          <w:szCs w:val="28"/>
                        </w:rPr>
                      </w:sdtEndPr>
                      <w:sdtContent>
                        <w:sdt>
                          <w:sdtPr>
                            <w:rPr>
                              <w:rFonts w:ascii="Arial" w:eastAsiaTheme="majorEastAsia" w:hAnsi="Arial" w:cs="Arial"/>
                              <w:b/>
                              <w:color w:val="FFFF00"/>
                              <w:sz w:val="28"/>
                              <w:szCs w:val="28"/>
                            </w:rPr>
                            <w:id w:val="183417810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Pr="00FA5A04">
                              <w:rPr>
                                <w:rFonts w:ascii="Arial" w:eastAsiaTheme="minorEastAsia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FA5A04">
                              <w:rPr>
                                <w:rFonts w:ascii="Arial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instrText>PAGE   \* MERGEFORMAT</w:instrText>
                            </w:r>
                            <w:r w:rsidRPr="00FA5A04">
                              <w:rPr>
                                <w:rFonts w:ascii="Arial" w:eastAsiaTheme="minorEastAsia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B75A38" w:rsidRPr="00B75A38">
                              <w:rPr>
                                <w:rFonts w:ascii="Arial" w:eastAsiaTheme="majorEastAsia" w:hAnsi="Arial" w:cs="Arial"/>
                                <w:b/>
                                <w:noProof/>
                                <w:color w:val="FFFF00"/>
                                <w:sz w:val="28"/>
                                <w:szCs w:val="28"/>
                              </w:rPr>
                              <w:t>12</w:t>
                            </w:r>
                            <w:r w:rsidRPr="00FA5A04">
                              <w:rPr>
                                <w:rFonts w:ascii="Arial" w:eastAsiaTheme="majorEastAsia" w:hAnsi="Arial" w:cs="Arial"/>
                                <w:b/>
                                <w:color w:val="FFFF00"/>
                                <w:sz w:val="28"/>
                                <w:szCs w:val="28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</w:rPr>
                      <w:t>-</w:t>
                    </w:r>
                    <w:r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  <w:lang w:val="en-US"/>
                      </w:rPr>
                      <w:t>A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</w:rPr>
                      <w:t>-201</w:t>
                    </w:r>
                    <w:r>
                      <w:rPr>
                        <w:rFonts w:ascii="Arial" w:eastAsiaTheme="majorEastAsia" w:hAnsi="Arial" w:cs="Arial"/>
                        <w:b/>
                        <w:color w:val="FFFF00"/>
                        <w:sz w:val="28"/>
                        <w:szCs w:val="28"/>
                      </w:rPr>
                      <w:t>9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   </w:t>
                    </w:r>
                    <w:r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      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    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  <w:lang w:val="en-US"/>
                      </w:rPr>
                      <w:t>www</w:t>
                    </w:r>
                    <w:r w:rsidRPr="00FA5A04">
                      <w:rPr>
                        <w:rFonts w:ascii="Arial" w:eastAsiaTheme="majorEastAsia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.industrialconflicts.ru                          </w:t>
                    </w:r>
                    <w:r w:rsidRPr="00FA5A04">
                      <w:rPr>
                        <w:rFonts w:ascii="Arial" w:hAnsi="Arial" w:cs="Arial"/>
                        <w:b/>
                        <w:color w:val="F4EF21"/>
                        <w:sz w:val="24"/>
                        <w:szCs w:val="24"/>
                      </w:rPr>
                      <w:t>Санкт-Петербургский Гуманитарный Университет Профсоюзов, 201</w:t>
                    </w:r>
                    <w:r>
                      <w:rPr>
                        <w:rFonts w:ascii="Arial" w:hAnsi="Arial" w:cs="Arial"/>
                        <w:b/>
                        <w:color w:val="F4EF21"/>
                        <w:sz w:val="24"/>
                        <w:szCs w:val="24"/>
                      </w:rPr>
                      <w:t>9</w:t>
                    </w:r>
                    <w:r w:rsidRPr="00FA5A04">
                      <w:rPr>
                        <w:rFonts w:ascii="Arial" w:hAnsi="Arial" w:cs="Arial"/>
                        <w:b/>
                        <w:color w:val="F4EF21"/>
                        <w:sz w:val="24"/>
                        <w:szCs w:val="24"/>
                      </w:rPr>
                      <w:t xml:space="preserve"> год</w:t>
                    </w:r>
                    <w:r>
                      <w:rPr>
                        <w:rFonts w:cstheme="minorHAnsi"/>
                        <w:b/>
                        <w:color w:val="F4EF21"/>
                        <w:sz w:val="28"/>
                        <w:szCs w:val="28"/>
                      </w:rPr>
                      <w:t xml:space="preserve"> Профсоюзов, 2014</w:t>
                    </w:r>
                    <w:r w:rsidRPr="0032570C">
                      <w:rPr>
                        <w:rFonts w:cstheme="minorHAnsi"/>
                        <w:b/>
                        <w:color w:val="F4EF21"/>
                        <w:sz w:val="28"/>
                        <w:szCs w:val="28"/>
                      </w:rPr>
                      <w:t xml:space="preserve"> </w:t>
                    </w:r>
                    <w:r w:rsidRPr="001832A2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>год</w:t>
                    </w: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      </w:t>
                    </w:r>
                  </w:p>
                  <w:p w14:paraId="0345C9F3" w14:textId="77777777" w:rsidR="00A76DE5" w:rsidRPr="0032570C" w:rsidRDefault="00A76DE5" w:rsidP="0032570C">
                    <w:pPr>
                      <w:rPr>
                        <w:rFonts w:cstheme="minorHAnsi"/>
                        <w:b/>
                        <w:color w:val="F4EF21"/>
                        <w:sz w:val="28"/>
                        <w:szCs w:val="2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988D5A" w14:textId="77777777" w:rsidR="00A76DE5" w:rsidRDefault="00A76DE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507FC5AF" wp14:editId="48BE36A3">
              <wp:simplePos x="0" y="0"/>
              <wp:positionH relativeFrom="column">
                <wp:posOffset>3535680</wp:posOffset>
              </wp:positionH>
              <wp:positionV relativeFrom="paragraph">
                <wp:posOffset>212421</wp:posOffset>
              </wp:positionV>
              <wp:extent cx="6372225" cy="323850"/>
              <wp:effectExtent l="0" t="0" r="0" b="0"/>
              <wp:wrapNone/>
              <wp:docPr id="3" name="Пол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72225" cy="3238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4686A0B" w14:textId="77777777" w:rsidR="00A76DE5" w:rsidRPr="00FA5A04" w:rsidRDefault="00A76DE5" w:rsidP="00741D39">
                          <w:pP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   </w:t>
                          </w:r>
                          <w:r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1B7680">
                            <w:rPr>
                              <w:rFonts w:cstheme="minorHAnsi"/>
                              <w:b/>
                              <w:color w:val="FFFF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Санкт-Петербургский Гуманитарный Университет Профсоюзов, 201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 xml:space="preserve">9 </w:t>
                          </w:r>
                          <w:r w:rsidRPr="00FA5A04">
                            <w:rPr>
                              <w:rFonts w:ascii="Arial" w:hAnsi="Arial" w:cs="Arial"/>
                              <w:b/>
                              <w:color w:val="FFFF00"/>
                              <w:sz w:val="24"/>
                              <w:szCs w:val="24"/>
                            </w:rPr>
                            <w:t>год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7FC5AF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7" type="#_x0000_t202" style="position:absolute;margin-left:278.4pt;margin-top:16.75pt;width:501.75pt;height:25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" filled="f" stroked="f" strokeweight=".5pt">
              <v:textbox>
                <w:txbxContent>
                  <w:p w14:paraId="64686A0B" w14:textId="77777777" w:rsidR="00A76DE5" w:rsidRPr="00FA5A04" w:rsidRDefault="00A76DE5" w:rsidP="00741D39">
                    <w:pP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</w:pP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   </w:t>
                    </w:r>
                    <w:r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1B7680">
                      <w:rPr>
                        <w:rFonts w:cstheme="minorHAnsi"/>
                        <w:b/>
                        <w:color w:val="FFFF00"/>
                        <w:sz w:val="28"/>
                        <w:szCs w:val="28"/>
                      </w:rPr>
                      <w:t xml:space="preserve"> 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Санкт-Петербургский Гуманитарный Университет Профсоюзов, 201</w:t>
                    </w:r>
                    <w:r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 xml:space="preserve">9 </w:t>
                    </w:r>
                    <w:r w:rsidRPr="00FA5A04">
                      <w:rPr>
                        <w:rFonts w:ascii="Arial" w:hAnsi="Arial" w:cs="Arial"/>
                        <w:b/>
                        <w:color w:val="FFFF00"/>
                        <w:sz w:val="24"/>
                        <w:szCs w:val="24"/>
                      </w:rPr>
                      <w:t>год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EAE5C" w14:textId="77777777" w:rsidR="00A6021E" w:rsidRDefault="00A6021E" w:rsidP="00A543C6">
      <w:pPr>
        <w:spacing w:after="0" w:line="240" w:lineRule="auto"/>
      </w:pPr>
      <w:r>
        <w:separator/>
      </w:r>
    </w:p>
  </w:footnote>
  <w:footnote w:type="continuationSeparator" w:id="0">
    <w:p w14:paraId="3B020FA6" w14:textId="77777777" w:rsidR="00A6021E" w:rsidRDefault="00A6021E" w:rsidP="00A5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74657" w14:textId="6F89B9EE" w:rsidR="00A76DE5" w:rsidRDefault="00A76DE5">
    <w:pPr>
      <w:pStyle w:val="a3"/>
    </w:pPr>
    <w:r>
      <w:rPr>
        <w:noProof/>
        <w:lang w:eastAsia="ru-RU"/>
      </w:rPr>
      <w:drawing>
        <wp:anchor distT="0" distB="0" distL="114300" distR="114300" simplePos="0" relativeHeight="251667968" behindDoc="0" locked="0" layoutInCell="1" allowOverlap="1" wp14:anchorId="77275775" wp14:editId="53957F11">
          <wp:simplePos x="0" y="0"/>
          <wp:positionH relativeFrom="margin">
            <wp:posOffset>9001787</wp:posOffset>
          </wp:positionH>
          <wp:positionV relativeFrom="margin">
            <wp:posOffset>-970308</wp:posOffset>
          </wp:positionV>
          <wp:extent cx="972000" cy="972000"/>
          <wp:effectExtent l="0" t="0" r="0" b="0"/>
          <wp:wrapSquare wrapText="bothSides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1C7B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D66"/>
    <w:multiLevelType w:val="hybridMultilevel"/>
    <w:tmpl w:val="E98A0F70"/>
    <w:lvl w:ilvl="0" w:tplc="E8A6DE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47BBB"/>
    <w:multiLevelType w:val="hybridMultilevel"/>
    <w:tmpl w:val="F920FB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1330F"/>
    <w:multiLevelType w:val="hybridMultilevel"/>
    <w:tmpl w:val="0946338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AEA53BD"/>
    <w:multiLevelType w:val="hybridMultilevel"/>
    <w:tmpl w:val="0E121C2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DCB688B"/>
    <w:multiLevelType w:val="hybridMultilevel"/>
    <w:tmpl w:val="7116C5F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52601"/>
    <w:multiLevelType w:val="hybridMultilevel"/>
    <w:tmpl w:val="033C701C"/>
    <w:lvl w:ilvl="0" w:tplc="4278651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C1CB9"/>
    <w:multiLevelType w:val="hybridMultilevel"/>
    <w:tmpl w:val="AC6425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5058FC"/>
    <w:multiLevelType w:val="hybridMultilevel"/>
    <w:tmpl w:val="00005A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A7128DA"/>
    <w:multiLevelType w:val="hybridMultilevel"/>
    <w:tmpl w:val="C722DE9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0A1C8C"/>
    <w:multiLevelType w:val="hybridMultilevel"/>
    <w:tmpl w:val="79809DD2"/>
    <w:lvl w:ilvl="0" w:tplc="3A9CE3D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787E01"/>
    <w:multiLevelType w:val="hybridMultilevel"/>
    <w:tmpl w:val="84E4A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9C2"/>
    <w:multiLevelType w:val="hybridMultilevel"/>
    <w:tmpl w:val="F3465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6D53"/>
    <w:multiLevelType w:val="hybridMultilevel"/>
    <w:tmpl w:val="8FB47F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F5B6F"/>
    <w:multiLevelType w:val="hybridMultilevel"/>
    <w:tmpl w:val="DB9A485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68B6624"/>
    <w:multiLevelType w:val="hybridMultilevel"/>
    <w:tmpl w:val="9BEAE8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CE1CC9"/>
    <w:multiLevelType w:val="hybridMultilevel"/>
    <w:tmpl w:val="0924F598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D211569"/>
    <w:multiLevelType w:val="hybridMultilevel"/>
    <w:tmpl w:val="1F64C4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B07465"/>
    <w:multiLevelType w:val="hybridMultilevel"/>
    <w:tmpl w:val="219A7E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55F78"/>
    <w:multiLevelType w:val="hybridMultilevel"/>
    <w:tmpl w:val="27F0A8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72D10"/>
    <w:multiLevelType w:val="hybridMultilevel"/>
    <w:tmpl w:val="0DE2D636"/>
    <w:lvl w:ilvl="0" w:tplc="8936410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545D42"/>
    <w:multiLevelType w:val="hybridMultilevel"/>
    <w:tmpl w:val="DF4E39D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85D7E0D"/>
    <w:multiLevelType w:val="hybridMultilevel"/>
    <w:tmpl w:val="1D7CA3F2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CE977AA"/>
    <w:multiLevelType w:val="hybridMultilevel"/>
    <w:tmpl w:val="063A3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1D139A"/>
    <w:multiLevelType w:val="hybridMultilevel"/>
    <w:tmpl w:val="50BCA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E70FE"/>
    <w:multiLevelType w:val="hybridMultilevel"/>
    <w:tmpl w:val="307C8E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A1C4D6D"/>
    <w:multiLevelType w:val="hybridMultilevel"/>
    <w:tmpl w:val="C3E2577E"/>
    <w:lvl w:ilvl="0" w:tplc="5288BC0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A5271A7"/>
    <w:multiLevelType w:val="hybridMultilevel"/>
    <w:tmpl w:val="DBBEB9D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55055C50"/>
    <w:multiLevelType w:val="hybridMultilevel"/>
    <w:tmpl w:val="64B4B68A"/>
    <w:lvl w:ilvl="0" w:tplc="0419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8" w15:restartNumberingAfterBreak="0">
    <w:nsid w:val="555B3D86"/>
    <w:multiLevelType w:val="hybridMultilevel"/>
    <w:tmpl w:val="611E306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5975300F"/>
    <w:multiLevelType w:val="hybridMultilevel"/>
    <w:tmpl w:val="F830F9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865B2F"/>
    <w:multiLevelType w:val="hybridMultilevel"/>
    <w:tmpl w:val="CD7450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3045B14"/>
    <w:multiLevelType w:val="hybridMultilevel"/>
    <w:tmpl w:val="F7921E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4696A35"/>
    <w:multiLevelType w:val="hybridMultilevel"/>
    <w:tmpl w:val="85FA6E1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5623DE8"/>
    <w:multiLevelType w:val="hybridMultilevel"/>
    <w:tmpl w:val="CE0AE9B8"/>
    <w:lvl w:ilvl="0" w:tplc="C08C2CE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380737"/>
    <w:multiLevelType w:val="hybridMultilevel"/>
    <w:tmpl w:val="FFBEA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F1018"/>
    <w:multiLevelType w:val="hybridMultilevel"/>
    <w:tmpl w:val="F6E203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B1854"/>
    <w:multiLevelType w:val="hybridMultilevel"/>
    <w:tmpl w:val="EE46967E"/>
    <w:lvl w:ilvl="0" w:tplc="9186700C">
      <w:numFmt w:val="bullet"/>
      <w:lvlText w:val=""/>
      <w:lvlJc w:val="left"/>
      <w:pPr>
        <w:ind w:left="1452" w:hanging="885"/>
      </w:pPr>
      <w:rPr>
        <w:rFonts w:ascii="Wingdings" w:eastAsiaTheme="minorHAnsi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E8170A4"/>
    <w:multiLevelType w:val="hybridMultilevel"/>
    <w:tmpl w:val="683AF4B2"/>
    <w:lvl w:ilvl="0" w:tplc="D9D2E7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2"/>
  </w:num>
  <w:num w:numId="4">
    <w:abstractNumId w:val="14"/>
  </w:num>
  <w:num w:numId="5">
    <w:abstractNumId w:val="24"/>
  </w:num>
  <w:num w:numId="6">
    <w:abstractNumId w:val="28"/>
  </w:num>
  <w:num w:numId="7">
    <w:abstractNumId w:val="19"/>
  </w:num>
  <w:num w:numId="8">
    <w:abstractNumId w:val="6"/>
  </w:num>
  <w:num w:numId="9">
    <w:abstractNumId w:val="30"/>
  </w:num>
  <w:num w:numId="10">
    <w:abstractNumId w:val="16"/>
  </w:num>
  <w:num w:numId="11">
    <w:abstractNumId w:val="15"/>
  </w:num>
  <w:num w:numId="12">
    <w:abstractNumId w:val="36"/>
  </w:num>
  <w:num w:numId="13">
    <w:abstractNumId w:val="1"/>
  </w:num>
  <w:num w:numId="14">
    <w:abstractNumId w:val="21"/>
  </w:num>
  <w:num w:numId="15">
    <w:abstractNumId w:val="32"/>
  </w:num>
  <w:num w:numId="16">
    <w:abstractNumId w:val="18"/>
  </w:num>
  <w:num w:numId="17">
    <w:abstractNumId w:val="10"/>
  </w:num>
  <w:num w:numId="18">
    <w:abstractNumId w:val="17"/>
  </w:num>
  <w:num w:numId="19">
    <w:abstractNumId w:val="5"/>
  </w:num>
  <w:num w:numId="20">
    <w:abstractNumId w:val="4"/>
  </w:num>
  <w:num w:numId="21">
    <w:abstractNumId w:val="34"/>
  </w:num>
  <w:num w:numId="22">
    <w:abstractNumId w:val="12"/>
  </w:num>
  <w:num w:numId="23">
    <w:abstractNumId w:val="22"/>
  </w:num>
  <w:num w:numId="24">
    <w:abstractNumId w:val="26"/>
  </w:num>
  <w:num w:numId="25">
    <w:abstractNumId w:val="7"/>
  </w:num>
  <w:num w:numId="26">
    <w:abstractNumId w:val="13"/>
  </w:num>
  <w:num w:numId="27">
    <w:abstractNumId w:val="23"/>
  </w:num>
  <w:num w:numId="28">
    <w:abstractNumId w:val="27"/>
  </w:num>
  <w:num w:numId="29">
    <w:abstractNumId w:val="0"/>
  </w:num>
  <w:num w:numId="30">
    <w:abstractNumId w:val="37"/>
  </w:num>
  <w:num w:numId="31">
    <w:abstractNumId w:val="11"/>
  </w:num>
  <w:num w:numId="32">
    <w:abstractNumId w:val="18"/>
  </w:num>
  <w:num w:numId="33">
    <w:abstractNumId w:val="9"/>
  </w:num>
  <w:num w:numId="34">
    <w:abstractNumId w:val="25"/>
  </w:num>
  <w:num w:numId="35">
    <w:abstractNumId w:val="35"/>
  </w:num>
  <w:num w:numId="36">
    <w:abstractNumId w:val="33"/>
  </w:num>
  <w:num w:numId="37">
    <w:abstractNumId w:val="8"/>
  </w:num>
  <w:num w:numId="38">
    <w:abstractNumId w:val="31"/>
  </w:num>
  <w:num w:numId="39">
    <w:abstractNumId w:val="29"/>
  </w:num>
  <w:num w:numId="40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C6"/>
    <w:rsid w:val="000000E3"/>
    <w:rsid w:val="00000F14"/>
    <w:rsid w:val="00001233"/>
    <w:rsid w:val="00001451"/>
    <w:rsid w:val="000014E9"/>
    <w:rsid w:val="00002171"/>
    <w:rsid w:val="0000277A"/>
    <w:rsid w:val="00003623"/>
    <w:rsid w:val="00003AAB"/>
    <w:rsid w:val="00003BEB"/>
    <w:rsid w:val="0000432C"/>
    <w:rsid w:val="00005205"/>
    <w:rsid w:val="00006CA5"/>
    <w:rsid w:val="00007D6D"/>
    <w:rsid w:val="00011ED3"/>
    <w:rsid w:val="00012E69"/>
    <w:rsid w:val="000137DC"/>
    <w:rsid w:val="00013E34"/>
    <w:rsid w:val="000143B6"/>
    <w:rsid w:val="00014B93"/>
    <w:rsid w:val="00020595"/>
    <w:rsid w:val="00022E38"/>
    <w:rsid w:val="00022ED0"/>
    <w:rsid w:val="000237A2"/>
    <w:rsid w:val="00024420"/>
    <w:rsid w:val="00024AA2"/>
    <w:rsid w:val="00025887"/>
    <w:rsid w:val="00025FFC"/>
    <w:rsid w:val="000263C9"/>
    <w:rsid w:val="00027DF6"/>
    <w:rsid w:val="00030368"/>
    <w:rsid w:val="00030816"/>
    <w:rsid w:val="000309E2"/>
    <w:rsid w:val="00030F6D"/>
    <w:rsid w:val="0003126C"/>
    <w:rsid w:val="00031C6D"/>
    <w:rsid w:val="00031CE8"/>
    <w:rsid w:val="000322D5"/>
    <w:rsid w:val="0003475C"/>
    <w:rsid w:val="000351B3"/>
    <w:rsid w:val="000351E2"/>
    <w:rsid w:val="0003558B"/>
    <w:rsid w:val="00035A35"/>
    <w:rsid w:val="00035BCE"/>
    <w:rsid w:val="00035E33"/>
    <w:rsid w:val="000364D1"/>
    <w:rsid w:val="000364E5"/>
    <w:rsid w:val="00040299"/>
    <w:rsid w:val="00040A27"/>
    <w:rsid w:val="00040E17"/>
    <w:rsid w:val="00041170"/>
    <w:rsid w:val="00041281"/>
    <w:rsid w:val="000414B8"/>
    <w:rsid w:val="00041726"/>
    <w:rsid w:val="00041EF1"/>
    <w:rsid w:val="00042036"/>
    <w:rsid w:val="000426C2"/>
    <w:rsid w:val="00042776"/>
    <w:rsid w:val="00044C97"/>
    <w:rsid w:val="00044E8B"/>
    <w:rsid w:val="000459B1"/>
    <w:rsid w:val="00045D57"/>
    <w:rsid w:val="00046587"/>
    <w:rsid w:val="000472E4"/>
    <w:rsid w:val="000473DD"/>
    <w:rsid w:val="00050302"/>
    <w:rsid w:val="00050388"/>
    <w:rsid w:val="00050503"/>
    <w:rsid w:val="00050593"/>
    <w:rsid w:val="0005103E"/>
    <w:rsid w:val="000511FF"/>
    <w:rsid w:val="0005147C"/>
    <w:rsid w:val="000526A3"/>
    <w:rsid w:val="0005398B"/>
    <w:rsid w:val="00054055"/>
    <w:rsid w:val="00054789"/>
    <w:rsid w:val="00054BB0"/>
    <w:rsid w:val="0005524F"/>
    <w:rsid w:val="0005698C"/>
    <w:rsid w:val="00057FB1"/>
    <w:rsid w:val="00060774"/>
    <w:rsid w:val="00061252"/>
    <w:rsid w:val="0006161E"/>
    <w:rsid w:val="0006183A"/>
    <w:rsid w:val="00061C93"/>
    <w:rsid w:val="00063CF9"/>
    <w:rsid w:val="00064AEA"/>
    <w:rsid w:val="000650E5"/>
    <w:rsid w:val="00065DD6"/>
    <w:rsid w:val="000661BD"/>
    <w:rsid w:val="00072B55"/>
    <w:rsid w:val="00073476"/>
    <w:rsid w:val="000736D0"/>
    <w:rsid w:val="00074810"/>
    <w:rsid w:val="000754A6"/>
    <w:rsid w:val="00075826"/>
    <w:rsid w:val="000765BF"/>
    <w:rsid w:val="00077B12"/>
    <w:rsid w:val="00077D31"/>
    <w:rsid w:val="0008113F"/>
    <w:rsid w:val="000812B8"/>
    <w:rsid w:val="00081D8E"/>
    <w:rsid w:val="00081EA7"/>
    <w:rsid w:val="00082C3D"/>
    <w:rsid w:val="000835A3"/>
    <w:rsid w:val="00083846"/>
    <w:rsid w:val="00083F01"/>
    <w:rsid w:val="0008404C"/>
    <w:rsid w:val="0008441E"/>
    <w:rsid w:val="0008469F"/>
    <w:rsid w:val="00084D73"/>
    <w:rsid w:val="00086387"/>
    <w:rsid w:val="0008697E"/>
    <w:rsid w:val="00086B6F"/>
    <w:rsid w:val="000871E9"/>
    <w:rsid w:val="00087258"/>
    <w:rsid w:val="000878EC"/>
    <w:rsid w:val="000879BE"/>
    <w:rsid w:val="00087D5A"/>
    <w:rsid w:val="000905AA"/>
    <w:rsid w:val="00090894"/>
    <w:rsid w:val="00091BC4"/>
    <w:rsid w:val="00093D5E"/>
    <w:rsid w:val="00093F9A"/>
    <w:rsid w:val="000941B2"/>
    <w:rsid w:val="00094643"/>
    <w:rsid w:val="0009499D"/>
    <w:rsid w:val="000955A9"/>
    <w:rsid w:val="000955C2"/>
    <w:rsid w:val="00095744"/>
    <w:rsid w:val="00095D69"/>
    <w:rsid w:val="00096382"/>
    <w:rsid w:val="000964B8"/>
    <w:rsid w:val="00096F18"/>
    <w:rsid w:val="0009750C"/>
    <w:rsid w:val="00097DE1"/>
    <w:rsid w:val="000A06BA"/>
    <w:rsid w:val="000A0F2B"/>
    <w:rsid w:val="000A12D8"/>
    <w:rsid w:val="000A154C"/>
    <w:rsid w:val="000A167A"/>
    <w:rsid w:val="000A1F50"/>
    <w:rsid w:val="000A2033"/>
    <w:rsid w:val="000A2427"/>
    <w:rsid w:val="000A2473"/>
    <w:rsid w:val="000A2A11"/>
    <w:rsid w:val="000A2A19"/>
    <w:rsid w:val="000A2DBF"/>
    <w:rsid w:val="000A3927"/>
    <w:rsid w:val="000A3B8B"/>
    <w:rsid w:val="000A478A"/>
    <w:rsid w:val="000A4D95"/>
    <w:rsid w:val="000A5117"/>
    <w:rsid w:val="000A5893"/>
    <w:rsid w:val="000A70F3"/>
    <w:rsid w:val="000A7857"/>
    <w:rsid w:val="000A7B24"/>
    <w:rsid w:val="000A7B91"/>
    <w:rsid w:val="000B0A36"/>
    <w:rsid w:val="000B151B"/>
    <w:rsid w:val="000B15E5"/>
    <w:rsid w:val="000B1FF5"/>
    <w:rsid w:val="000B27DB"/>
    <w:rsid w:val="000B336A"/>
    <w:rsid w:val="000B3457"/>
    <w:rsid w:val="000B4B89"/>
    <w:rsid w:val="000B5205"/>
    <w:rsid w:val="000B7044"/>
    <w:rsid w:val="000C0138"/>
    <w:rsid w:val="000C0218"/>
    <w:rsid w:val="000C0C12"/>
    <w:rsid w:val="000C1393"/>
    <w:rsid w:val="000C245A"/>
    <w:rsid w:val="000C27AE"/>
    <w:rsid w:val="000C39F1"/>
    <w:rsid w:val="000C4970"/>
    <w:rsid w:val="000C4C7A"/>
    <w:rsid w:val="000C5FBE"/>
    <w:rsid w:val="000C6108"/>
    <w:rsid w:val="000D0CEA"/>
    <w:rsid w:val="000D0D9F"/>
    <w:rsid w:val="000D0DF4"/>
    <w:rsid w:val="000D1441"/>
    <w:rsid w:val="000D19EC"/>
    <w:rsid w:val="000D1E4B"/>
    <w:rsid w:val="000D1E86"/>
    <w:rsid w:val="000D2BCE"/>
    <w:rsid w:val="000D2E5C"/>
    <w:rsid w:val="000D36E1"/>
    <w:rsid w:val="000D3C6A"/>
    <w:rsid w:val="000D5458"/>
    <w:rsid w:val="000E09DE"/>
    <w:rsid w:val="000E1529"/>
    <w:rsid w:val="000E5296"/>
    <w:rsid w:val="000E575C"/>
    <w:rsid w:val="000E5AD9"/>
    <w:rsid w:val="000E5FBA"/>
    <w:rsid w:val="000E6B23"/>
    <w:rsid w:val="000E7091"/>
    <w:rsid w:val="000E7F83"/>
    <w:rsid w:val="000F006B"/>
    <w:rsid w:val="000F06F9"/>
    <w:rsid w:val="000F09A6"/>
    <w:rsid w:val="000F13D5"/>
    <w:rsid w:val="000F16FC"/>
    <w:rsid w:val="000F1A52"/>
    <w:rsid w:val="000F2377"/>
    <w:rsid w:val="000F369D"/>
    <w:rsid w:val="000F3784"/>
    <w:rsid w:val="000F39CF"/>
    <w:rsid w:val="000F3F3D"/>
    <w:rsid w:val="000F45E2"/>
    <w:rsid w:val="000F4F57"/>
    <w:rsid w:val="000F59FF"/>
    <w:rsid w:val="000F5BAF"/>
    <w:rsid w:val="000F5ED2"/>
    <w:rsid w:val="000F641F"/>
    <w:rsid w:val="000F7FB9"/>
    <w:rsid w:val="001003FE"/>
    <w:rsid w:val="00100413"/>
    <w:rsid w:val="00100BB5"/>
    <w:rsid w:val="00100FA0"/>
    <w:rsid w:val="00101487"/>
    <w:rsid w:val="0010187C"/>
    <w:rsid w:val="00101CEB"/>
    <w:rsid w:val="00102084"/>
    <w:rsid w:val="00102141"/>
    <w:rsid w:val="00102997"/>
    <w:rsid w:val="00103150"/>
    <w:rsid w:val="0010364C"/>
    <w:rsid w:val="0010405C"/>
    <w:rsid w:val="00104BBB"/>
    <w:rsid w:val="00105548"/>
    <w:rsid w:val="00105769"/>
    <w:rsid w:val="00107303"/>
    <w:rsid w:val="0010781A"/>
    <w:rsid w:val="00110A56"/>
    <w:rsid w:val="00110CCE"/>
    <w:rsid w:val="00111B82"/>
    <w:rsid w:val="00111FC4"/>
    <w:rsid w:val="00112278"/>
    <w:rsid w:val="00113261"/>
    <w:rsid w:val="001132F5"/>
    <w:rsid w:val="00114739"/>
    <w:rsid w:val="001149AA"/>
    <w:rsid w:val="001156D1"/>
    <w:rsid w:val="00115C39"/>
    <w:rsid w:val="00116321"/>
    <w:rsid w:val="001163E9"/>
    <w:rsid w:val="001169F1"/>
    <w:rsid w:val="00120555"/>
    <w:rsid w:val="00121653"/>
    <w:rsid w:val="00121A0A"/>
    <w:rsid w:val="00121A41"/>
    <w:rsid w:val="00121C3D"/>
    <w:rsid w:val="00122449"/>
    <w:rsid w:val="0012266D"/>
    <w:rsid w:val="00122A11"/>
    <w:rsid w:val="00123197"/>
    <w:rsid w:val="001243B1"/>
    <w:rsid w:val="00124D76"/>
    <w:rsid w:val="001254BA"/>
    <w:rsid w:val="00125660"/>
    <w:rsid w:val="001258ED"/>
    <w:rsid w:val="00126590"/>
    <w:rsid w:val="00126C01"/>
    <w:rsid w:val="0012702C"/>
    <w:rsid w:val="00127466"/>
    <w:rsid w:val="001278DC"/>
    <w:rsid w:val="00127B40"/>
    <w:rsid w:val="0013015E"/>
    <w:rsid w:val="00130174"/>
    <w:rsid w:val="0013018D"/>
    <w:rsid w:val="001301D0"/>
    <w:rsid w:val="001305EC"/>
    <w:rsid w:val="00131F0E"/>
    <w:rsid w:val="00132411"/>
    <w:rsid w:val="00133312"/>
    <w:rsid w:val="00134379"/>
    <w:rsid w:val="0013495F"/>
    <w:rsid w:val="001349FD"/>
    <w:rsid w:val="00134AF3"/>
    <w:rsid w:val="00134C17"/>
    <w:rsid w:val="001357FA"/>
    <w:rsid w:val="00135C18"/>
    <w:rsid w:val="00136BDE"/>
    <w:rsid w:val="00136DA4"/>
    <w:rsid w:val="001374FA"/>
    <w:rsid w:val="00137534"/>
    <w:rsid w:val="001414BC"/>
    <w:rsid w:val="001418F4"/>
    <w:rsid w:val="0014192E"/>
    <w:rsid w:val="001419C2"/>
    <w:rsid w:val="001421F0"/>
    <w:rsid w:val="00142347"/>
    <w:rsid w:val="00142D0E"/>
    <w:rsid w:val="001435C6"/>
    <w:rsid w:val="00143A4F"/>
    <w:rsid w:val="00143DFE"/>
    <w:rsid w:val="0014405D"/>
    <w:rsid w:val="001445B5"/>
    <w:rsid w:val="00144962"/>
    <w:rsid w:val="00144A7B"/>
    <w:rsid w:val="00144C02"/>
    <w:rsid w:val="00144D86"/>
    <w:rsid w:val="00144E31"/>
    <w:rsid w:val="00145FB8"/>
    <w:rsid w:val="00146200"/>
    <w:rsid w:val="00146B71"/>
    <w:rsid w:val="00146C72"/>
    <w:rsid w:val="001473B8"/>
    <w:rsid w:val="001475DD"/>
    <w:rsid w:val="00150673"/>
    <w:rsid w:val="00151E41"/>
    <w:rsid w:val="00151EA0"/>
    <w:rsid w:val="00151F33"/>
    <w:rsid w:val="001523A7"/>
    <w:rsid w:val="00152423"/>
    <w:rsid w:val="001533B4"/>
    <w:rsid w:val="00153645"/>
    <w:rsid w:val="001536B5"/>
    <w:rsid w:val="0015391D"/>
    <w:rsid w:val="00154C8E"/>
    <w:rsid w:val="001557B4"/>
    <w:rsid w:val="00156301"/>
    <w:rsid w:val="00156F94"/>
    <w:rsid w:val="0015757A"/>
    <w:rsid w:val="00160480"/>
    <w:rsid w:val="0016048A"/>
    <w:rsid w:val="0016080C"/>
    <w:rsid w:val="00160D44"/>
    <w:rsid w:val="00161C10"/>
    <w:rsid w:val="00161CCB"/>
    <w:rsid w:val="001623FB"/>
    <w:rsid w:val="00163CEA"/>
    <w:rsid w:val="00163E45"/>
    <w:rsid w:val="00163FCD"/>
    <w:rsid w:val="001642E9"/>
    <w:rsid w:val="001650F2"/>
    <w:rsid w:val="00165558"/>
    <w:rsid w:val="00165F88"/>
    <w:rsid w:val="001664F7"/>
    <w:rsid w:val="00166AAA"/>
    <w:rsid w:val="00166B7B"/>
    <w:rsid w:val="00166EE2"/>
    <w:rsid w:val="001672E5"/>
    <w:rsid w:val="00167B13"/>
    <w:rsid w:val="001716DD"/>
    <w:rsid w:val="00171740"/>
    <w:rsid w:val="001720EB"/>
    <w:rsid w:val="0017395A"/>
    <w:rsid w:val="001742AE"/>
    <w:rsid w:val="001750DC"/>
    <w:rsid w:val="00175106"/>
    <w:rsid w:val="00175527"/>
    <w:rsid w:val="00175F09"/>
    <w:rsid w:val="00176C9D"/>
    <w:rsid w:val="001804CA"/>
    <w:rsid w:val="00180627"/>
    <w:rsid w:val="0018095B"/>
    <w:rsid w:val="00180DBC"/>
    <w:rsid w:val="0018144D"/>
    <w:rsid w:val="00181F74"/>
    <w:rsid w:val="001828E7"/>
    <w:rsid w:val="00182AE5"/>
    <w:rsid w:val="001832A2"/>
    <w:rsid w:val="001837E4"/>
    <w:rsid w:val="0018413F"/>
    <w:rsid w:val="001844BF"/>
    <w:rsid w:val="00184569"/>
    <w:rsid w:val="00184D6B"/>
    <w:rsid w:val="00185734"/>
    <w:rsid w:val="00185782"/>
    <w:rsid w:val="001859E1"/>
    <w:rsid w:val="00186275"/>
    <w:rsid w:val="00186B04"/>
    <w:rsid w:val="00186EAD"/>
    <w:rsid w:val="00186F58"/>
    <w:rsid w:val="0019074B"/>
    <w:rsid w:val="00192740"/>
    <w:rsid w:val="001935A5"/>
    <w:rsid w:val="00193C4C"/>
    <w:rsid w:val="00193F76"/>
    <w:rsid w:val="0019444F"/>
    <w:rsid w:val="001950B1"/>
    <w:rsid w:val="00195470"/>
    <w:rsid w:val="00196396"/>
    <w:rsid w:val="00196C77"/>
    <w:rsid w:val="00196F66"/>
    <w:rsid w:val="001973B5"/>
    <w:rsid w:val="001976C9"/>
    <w:rsid w:val="00197F27"/>
    <w:rsid w:val="001A0424"/>
    <w:rsid w:val="001A0EB3"/>
    <w:rsid w:val="001A0F22"/>
    <w:rsid w:val="001A17B3"/>
    <w:rsid w:val="001A259B"/>
    <w:rsid w:val="001A2C1F"/>
    <w:rsid w:val="001A3C24"/>
    <w:rsid w:val="001A3DB2"/>
    <w:rsid w:val="001A5CEE"/>
    <w:rsid w:val="001A5E19"/>
    <w:rsid w:val="001A5E98"/>
    <w:rsid w:val="001A657B"/>
    <w:rsid w:val="001A67C5"/>
    <w:rsid w:val="001A709C"/>
    <w:rsid w:val="001A7287"/>
    <w:rsid w:val="001A7FA9"/>
    <w:rsid w:val="001B0184"/>
    <w:rsid w:val="001B020E"/>
    <w:rsid w:val="001B044E"/>
    <w:rsid w:val="001B0904"/>
    <w:rsid w:val="001B0CF9"/>
    <w:rsid w:val="001B105E"/>
    <w:rsid w:val="001B1C3B"/>
    <w:rsid w:val="001B3E6D"/>
    <w:rsid w:val="001B4F43"/>
    <w:rsid w:val="001B5076"/>
    <w:rsid w:val="001B5207"/>
    <w:rsid w:val="001B54BB"/>
    <w:rsid w:val="001B5552"/>
    <w:rsid w:val="001B5628"/>
    <w:rsid w:val="001B58C9"/>
    <w:rsid w:val="001B6182"/>
    <w:rsid w:val="001B6446"/>
    <w:rsid w:val="001B6AFA"/>
    <w:rsid w:val="001B6C3E"/>
    <w:rsid w:val="001B6D20"/>
    <w:rsid w:val="001B6F5C"/>
    <w:rsid w:val="001B70FB"/>
    <w:rsid w:val="001B7680"/>
    <w:rsid w:val="001B7723"/>
    <w:rsid w:val="001C0C0E"/>
    <w:rsid w:val="001C1440"/>
    <w:rsid w:val="001C1E9B"/>
    <w:rsid w:val="001C2186"/>
    <w:rsid w:val="001C2583"/>
    <w:rsid w:val="001C397F"/>
    <w:rsid w:val="001C43D2"/>
    <w:rsid w:val="001C45D9"/>
    <w:rsid w:val="001C477E"/>
    <w:rsid w:val="001C4D94"/>
    <w:rsid w:val="001C61B4"/>
    <w:rsid w:val="001C642A"/>
    <w:rsid w:val="001C6455"/>
    <w:rsid w:val="001C6676"/>
    <w:rsid w:val="001C6952"/>
    <w:rsid w:val="001C784E"/>
    <w:rsid w:val="001D068E"/>
    <w:rsid w:val="001D1F03"/>
    <w:rsid w:val="001D290B"/>
    <w:rsid w:val="001D2FA1"/>
    <w:rsid w:val="001D3042"/>
    <w:rsid w:val="001D34DF"/>
    <w:rsid w:val="001D3A5D"/>
    <w:rsid w:val="001D3A64"/>
    <w:rsid w:val="001D3D39"/>
    <w:rsid w:val="001D3F8D"/>
    <w:rsid w:val="001D437F"/>
    <w:rsid w:val="001D5382"/>
    <w:rsid w:val="001D5677"/>
    <w:rsid w:val="001D6C3E"/>
    <w:rsid w:val="001E05E1"/>
    <w:rsid w:val="001E0C5B"/>
    <w:rsid w:val="001E0F28"/>
    <w:rsid w:val="001E15C6"/>
    <w:rsid w:val="001E1EAF"/>
    <w:rsid w:val="001E3224"/>
    <w:rsid w:val="001E32EB"/>
    <w:rsid w:val="001E35D2"/>
    <w:rsid w:val="001E3696"/>
    <w:rsid w:val="001E3CED"/>
    <w:rsid w:val="001E487C"/>
    <w:rsid w:val="001E527B"/>
    <w:rsid w:val="001E5582"/>
    <w:rsid w:val="001E66EE"/>
    <w:rsid w:val="001E6E43"/>
    <w:rsid w:val="001E7C06"/>
    <w:rsid w:val="001F0F5B"/>
    <w:rsid w:val="001F1151"/>
    <w:rsid w:val="001F1691"/>
    <w:rsid w:val="001F272F"/>
    <w:rsid w:val="001F38E5"/>
    <w:rsid w:val="001F3990"/>
    <w:rsid w:val="001F3DB1"/>
    <w:rsid w:val="001F3F66"/>
    <w:rsid w:val="001F41C8"/>
    <w:rsid w:val="001F4269"/>
    <w:rsid w:val="001F42AC"/>
    <w:rsid w:val="001F448B"/>
    <w:rsid w:val="001F66D6"/>
    <w:rsid w:val="001F7399"/>
    <w:rsid w:val="001F74EE"/>
    <w:rsid w:val="002003A3"/>
    <w:rsid w:val="0020047E"/>
    <w:rsid w:val="002004E2"/>
    <w:rsid w:val="00200547"/>
    <w:rsid w:val="0020071F"/>
    <w:rsid w:val="00200D06"/>
    <w:rsid w:val="00201648"/>
    <w:rsid w:val="00201824"/>
    <w:rsid w:val="00201997"/>
    <w:rsid w:val="00201AB1"/>
    <w:rsid w:val="00201AC6"/>
    <w:rsid w:val="00201BFD"/>
    <w:rsid w:val="00202D95"/>
    <w:rsid w:val="00203386"/>
    <w:rsid w:val="002039ED"/>
    <w:rsid w:val="00204086"/>
    <w:rsid w:val="0020412B"/>
    <w:rsid w:val="00204968"/>
    <w:rsid w:val="0020575D"/>
    <w:rsid w:val="002069F4"/>
    <w:rsid w:val="00207180"/>
    <w:rsid w:val="0020744E"/>
    <w:rsid w:val="002074CA"/>
    <w:rsid w:val="00207F64"/>
    <w:rsid w:val="00210B4F"/>
    <w:rsid w:val="00211702"/>
    <w:rsid w:val="0021236C"/>
    <w:rsid w:val="00212B07"/>
    <w:rsid w:val="0021344B"/>
    <w:rsid w:val="002137C1"/>
    <w:rsid w:val="00214908"/>
    <w:rsid w:val="00214B36"/>
    <w:rsid w:val="00215120"/>
    <w:rsid w:val="002151D9"/>
    <w:rsid w:val="0021588C"/>
    <w:rsid w:val="00215D58"/>
    <w:rsid w:val="00216095"/>
    <w:rsid w:val="00216281"/>
    <w:rsid w:val="00216606"/>
    <w:rsid w:val="002168A1"/>
    <w:rsid w:val="00216BEF"/>
    <w:rsid w:val="00216D60"/>
    <w:rsid w:val="00217518"/>
    <w:rsid w:val="0022007B"/>
    <w:rsid w:val="002213BC"/>
    <w:rsid w:val="00221431"/>
    <w:rsid w:val="0022148F"/>
    <w:rsid w:val="00221591"/>
    <w:rsid w:val="00221610"/>
    <w:rsid w:val="00221D12"/>
    <w:rsid w:val="00221E97"/>
    <w:rsid w:val="0022304C"/>
    <w:rsid w:val="00223786"/>
    <w:rsid w:val="00223C57"/>
    <w:rsid w:val="0022407E"/>
    <w:rsid w:val="00224FBC"/>
    <w:rsid w:val="00225974"/>
    <w:rsid w:val="00225C65"/>
    <w:rsid w:val="00225FCB"/>
    <w:rsid w:val="00227653"/>
    <w:rsid w:val="00227817"/>
    <w:rsid w:val="00227CA9"/>
    <w:rsid w:val="00230260"/>
    <w:rsid w:val="002303EE"/>
    <w:rsid w:val="002307B2"/>
    <w:rsid w:val="002308A5"/>
    <w:rsid w:val="00230975"/>
    <w:rsid w:val="00230F17"/>
    <w:rsid w:val="002313D4"/>
    <w:rsid w:val="0023197D"/>
    <w:rsid w:val="00231CC2"/>
    <w:rsid w:val="00232663"/>
    <w:rsid w:val="002336C3"/>
    <w:rsid w:val="00233A5E"/>
    <w:rsid w:val="00233D17"/>
    <w:rsid w:val="00233E2C"/>
    <w:rsid w:val="00233EF0"/>
    <w:rsid w:val="002344F5"/>
    <w:rsid w:val="002349CD"/>
    <w:rsid w:val="00234AD6"/>
    <w:rsid w:val="002351A8"/>
    <w:rsid w:val="002351CF"/>
    <w:rsid w:val="002358D6"/>
    <w:rsid w:val="00236064"/>
    <w:rsid w:val="00236A73"/>
    <w:rsid w:val="00236B27"/>
    <w:rsid w:val="00236E1F"/>
    <w:rsid w:val="0023751E"/>
    <w:rsid w:val="0023795C"/>
    <w:rsid w:val="002401C6"/>
    <w:rsid w:val="00240FD7"/>
    <w:rsid w:val="00241220"/>
    <w:rsid w:val="002419F8"/>
    <w:rsid w:val="00241AD0"/>
    <w:rsid w:val="00241F82"/>
    <w:rsid w:val="0024203E"/>
    <w:rsid w:val="00245111"/>
    <w:rsid w:val="00245A5C"/>
    <w:rsid w:val="00246792"/>
    <w:rsid w:val="00246D3B"/>
    <w:rsid w:val="0024752A"/>
    <w:rsid w:val="00250215"/>
    <w:rsid w:val="002505F3"/>
    <w:rsid w:val="00251D38"/>
    <w:rsid w:val="00251DDA"/>
    <w:rsid w:val="0025276C"/>
    <w:rsid w:val="00253C26"/>
    <w:rsid w:val="00254DDD"/>
    <w:rsid w:val="00255403"/>
    <w:rsid w:val="00255432"/>
    <w:rsid w:val="00255B7E"/>
    <w:rsid w:val="00255F60"/>
    <w:rsid w:val="00256148"/>
    <w:rsid w:val="00257377"/>
    <w:rsid w:val="00257378"/>
    <w:rsid w:val="002573B0"/>
    <w:rsid w:val="00257DD0"/>
    <w:rsid w:val="0026027C"/>
    <w:rsid w:val="00261D75"/>
    <w:rsid w:val="00262591"/>
    <w:rsid w:val="002626DE"/>
    <w:rsid w:val="00262CF3"/>
    <w:rsid w:val="002634CA"/>
    <w:rsid w:val="00263ED2"/>
    <w:rsid w:val="00264025"/>
    <w:rsid w:val="002655E7"/>
    <w:rsid w:val="0026699F"/>
    <w:rsid w:val="00266E02"/>
    <w:rsid w:val="0026706E"/>
    <w:rsid w:val="0026777A"/>
    <w:rsid w:val="00267DF0"/>
    <w:rsid w:val="00270234"/>
    <w:rsid w:val="00270B9A"/>
    <w:rsid w:val="00270DFD"/>
    <w:rsid w:val="00271335"/>
    <w:rsid w:val="002717D0"/>
    <w:rsid w:val="00271BF3"/>
    <w:rsid w:val="00271F37"/>
    <w:rsid w:val="00272CC4"/>
    <w:rsid w:val="00272F17"/>
    <w:rsid w:val="00274236"/>
    <w:rsid w:val="00274B54"/>
    <w:rsid w:val="00275343"/>
    <w:rsid w:val="0027536C"/>
    <w:rsid w:val="00275D5C"/>
    <w:rsid w:val="00275E15"/>
    <w:rsid w:val="00276345"/>
    <w:rsid w:val="002766F3"/>
    <w:rsid w:val="00277849"/>
    <w:rsid w:val="002779D0"/>
    <w:rsid w:val="00277ADD"/>
    <w:rsid w:val="002804DD"/>
    <w:rsid w:val="00280F07"/>
    <w:rsid w:val="002812B6"/>
    <w:rsid w:val="002830A9"/>
    <w:rsid w:val="002833C2"/>
    <w:rsid w:val="0028364A"/>
    <w:rsid w:val="002839D4"/>
    <w:rsid w:val="00284EC2"/>
    <w:rsid w:val="00285DCC"/>
    <w:rsid w:val="00285EF1"/>
    <w:rsid w:val="00285F96"/>
    <w:rsid w:val="00286B6A"/>
    <w:rsid w:val="00286D68"/>
    <w:rsid w:val="0029104D"/>
    <w:rsid w:val="00291985"/>
    <w:rsid w:val="00291A6E"/>
    <w:rsid w:val="002929EB"/>
    <w:rsid w:val="00292E63"/>
    <w:rsid w:val="00293529"/>
    <w:rsid w:val="002939B8"/>
    <w:rsid w:val="00294311"/>
    <w:rsid w:val="002951C2"/>
    <w:rsid w:val="00295295"/>
    <w:rsid w:val="002955BC"/>
    <w:rsid w:val="0029560D"/>
    <w:rsid w:val="0029635B"/>
    <w:rsid w:val="0029689A"/>
    <w:rsid w:val="00296990"/>
    <w:rsid w:val="002A0842"/>
    <w:rsid w:val="002A090E"/>
    <w:rsid w:val="002A0C71"/>
    <w:rsid w:val="002A3446"/>
    <w:rsid w:val="002A373F"/>
    <w:rsid w:val="002A3ED8"/>
    <w:rsid w:val="002A4DDA"/>
    <w:rsid w:val="002A4F4B"/>
    <w:rsid w:val="002A5BF4"/>
    <w:rsid w:val="002A63E9"/>
    <w:rsid w:val="002B010B"/>
    <w:rsid w:val="002B0B5A"/>
    <w:rsid w:val="002B0C3B"/>
    <w:rsid w:val="002B0CF3"/>
    <w:rsid w:val="002B0DC5"/>
    <w:rsid w:val="002B0F2C"/>
    <w:rsid w:val="002B179F"/>
    <w:rsid w:val="002B1980"/>
    <w:rsid w:val="002B19AA"/>
    <w:rsid w:val="002B2562"/>
    <w:rsid w:val="002B29B5"/>
    <w:rsid w:val="002B3136"/>
    <w:rsid w:val="002B37F4"/>
    <w:rsid w:val="002B4EEC"/>
    <w:rsid w:val="002B5375"/>
    <w:rsid w:val="002B5A2B"/>
    <w:rsid w:val="002B5CA1"/>
    <w:rsid w:val="002B5CF8"/>
    <w:rsid w:val="002B5E36"/>
    <w:rsid w:val="002B5E7E"/>
    <w:rsid w:val="002B6220"/>
    <w:rsid w:val="002B6817"/>
    <w:rsid w:val="002B71D0"/>
    <w:rsid w:val="002B75D2"/>
    <w:rsid w:val="002C1770"/>
    <w:rsid w:val="002C1F0C"/>
    <w:rsid w:val="002C2234"/>
    <w:rsid w:val="002C25BD"/>
    <w:rsid w:val="002C3E71"/>
    <w:rsid w:val="002C47BB"/>
    <w:rsid w:val="002C4851"/>
    <w:rsid w:val="002C4A6B"/>
    <w:rsid w:val="002C4C4B"/>
    <w:rsid w:val="002C5DAA"/>
    <w:rsid w:val="002C5E93"/>
    <w:rsid w:val="002C70F9"/>
    <w:rsid w:val="002D01CE"/>
    <w:rsid w:val="002D076E"/>
    <w:rsid w:val="002D14A2"/>
    <w:rsid w:val="002D1B79"/>
    <w:rsid w:val="002D1BD2"/>
    <w:rsid w:val="002D1F21"/>
    <w:rsid w:val="002D1F86"/>
    <w:rsid w:val="002D26C5"/>
    <w:rsid w:val="002D2CBF"/>
    <w:rsid w:val="002D2D8A"/>
    <w:rsid w:val="002D35BE"/>
    <w:rsid w:val="002D3EB7"/>
    <w:rsid w:val="002D574A"/>
    <w:rsid w:val="002D6807"/>
    <w:rsid w:val="002D6D9E"/>
    <w:rsid w:val="002D7728"/>
    <w:rsid w:val="002E0608"/>
    <w:rsid w:val="002E08AC"/>
    <w:rsid w:val="002E1710"/>
    <w:rsid w:val="002E2568"/>
    <w:rsid w:val="002E4650"/>
    <w:rsid w:val="002E4F8E"/>
    <w:rsid w:val="002E5502"/>
    <w:rsid w:val="002E5D9E"/>
    <w:rsid w:val="002E5F32"/>
    <w:rsid w:val="002E718D"/>
    <w:rsid w:val="002E7478"/>
    <w:rsid w:val="002E7781"/>
    <w:rsid w:val="002E77A6"/>
    <w:rsid w:val="002E78AF"/>
    <w:rsid w:val="002F0AA0"/>
    <w:rsid w:val="002F17ED"/>
    <w:rsid w:val="002F28F1"/>
    <w:rsid w:val="002F2CCC"/>
    <w:rsid w:val="002F4A40"/>
    <w:rsid w:val="002F4A46"/>
    <w:rsid w:val="002F55D5"/>
    <w:rsid w:val="002F5665"/>
    <w:rsid w:val="002F5E7A"/>
    <w:rsid w:val="002F6C05"/>
    <w:rsid w:val="002F75D4"/>
    <w:rsid w:val="00300BC9"/>
    <w:rsid w:val="00302773"/>
    <w:rsid w:val="00303CF0"/>
    <w:rsid w:val="00305755"/>
    <w:rsid w:val="00305D85"/>
    <w:rsid w:val="00306237"/>
    <w:rsid w:val="0030648F"/>
    <w:rsid w:val="00306EF8"/>
    <w:rsid w:val="00306FAA"/>
    <w:rsid w:val="00306FED"/>
    <w:rsid w:val="003070BD"/>
    <w:rsid w:val="003073A0"/>
    <w:rsid w:val="003075DA"/>
    <w:rsid w:val="00310921"/>
    <w:rsid w:val="0031149D"/>
    <w:rsid w:val="003117F3"/>
    <w:rsid w:val="00311B3E"/>
    <w:rsid w:val="003138B7"/>
    <w:rsid w:val="003138E4"/>
    <w:rsid w:val="00313CE2"/>
    <w:rsid w:val="0031431D"/>
    <w:rsid w:val="003147C5"/>
    <w:rsid w:val="00315888"/>
    <w:rsid w:val="0031700C"/>
    <w:rsid w:val="003170BB"/>
    <w:rsid w:val="003176B1"/>
    <w:rsid w:val="00317912"/>
    <w:rsid w:val="00320D74"/>
    <w:rsid w:val="003211B0"/>
    <w:rsid w:val="003225C2"/>
    <w:rsid w:val="00322BC0"/>
    <w:rsid w:val="0032519E"/>
    <w:rsid w:val="0032570C"/>
    <w:rsid w:val="00325884"/>
    <w:rsid w:val="0032591C"/>
    <w:rsid w:val="00325FDF"/>
    <w:rsid w:val="0032650A"/>
    <w:rsid w:val="00326E47"/>
    <w:rsid w:val="00327212"/>
    <w:rsid w:val="003275EF"/>
    <w:rsid w:val="00327BCF"/>
    <w:rsid w:val="00330431"/>
    <w:rsid w:val="00330897"/>
    <w:rsid w:val="00331559"/>
    <w:rsid w:val="003319AA"/>
    <w:rsid w:val="00331A9A"/>
    <w:rsid w:val="00333BC2"/>
    <w:rsid w:val="00333C83"/>
    <w:rsid w:val="00333EEE"/>
    <w:rsid w:val="00334FE1"/>
    <w:rsid w:val="003370A5"/>
    <w:rsid w:val="00340A69"/>
    <w:rsid w:val="00340A70"/>
    <w:rsid w:val="00340CA6"/>
    <w:rsid w:val="00342647"/>
    <w:rsid w:val="003429D7"/>
    <w:rsid w:val="00343AB5"/>
    <w:rsid w:val="00343BD7"/>
    <w:rsid w:val="00344512"/>
    <w:rsid w:val="003455FF"/>
    <w:rsid w:val="00345C40"/>
    <w:rsid w:val="00345E8A"/>
    <w:rsid w:val="00346136"/>
    <w:rsid w:val="003469F8"/>
    <w:rsid w:val="00346B76"/>
    <w:rsid w:val="00346E1F"/>
    <w:rsid w:val="00346FAF"/>
    <w:rsid w:val="00350282"/>
    <w:rsid w:val="0035098B"/>
    <w:rsid w:val="00350C7A"/>
    <w:rsid w:val="00352691"/>
    <w:rsid w:val="003526F6"/>
    <w:rsid w:val="003530A9"/>
    <w:rsid w:val="00353175"/>
    <w:rsid w:val="0035387F"/>
    <w:rsid w:val="00353F62"/>
    <w:rsid w:val="00354EE4"/>
    <w:rsid w:val="003550C4"/>
    <w:rsid w:val="00355805"/>
    <w:rsid w:val="00355D79"/>
    <w:rsid w:val="00355F9E"/>
    <w:rsid w:val="0035602F"/>
    <w:rsid w:val="00356997"/>
    <w:rsid w:val="00356CC8"/>
    <w:rsid w:val="00360979"/>
    <w:rsid w:val="00362756"/>
    <w:rsid w:val="00362988"/>
    <w:rsid w:val="003633E7"/>
    <w:rsid w:val="00364488"/>
    <w:rsid w:val="00364B0C"/>
    <w:rsid w:val="003652C7"/>
    <w:rsid w:val="00367771"/>
    <w:rsid w:val="0037008B"/>
    <w:rsid w:val="003700B7"/>
    <w:rsid w:val="00370BA0"/>
    <w:rsid w:val="00370F01"/>
    <w:rsid w:val="003719CC"/>
    <w:rsid w:val="00371C77"/>
    <w:rsid w:val="003721BB"/>
    <w:rsid w:val="0037225A"/>
    <w:rsid w:val="003725EB"/>
    <w:rsid w:val="00372C1E"/>
    <w:rsid w:val="00373195"/>
    <w:rsid w:val="00373262"/>
    <w:rsid w:val="00373397"/>
    <w:rsid w:val="00373989"/>
    <w:rsid w:val="00373BEF"/>
    <w:rsid w:val="003744C3"/>
    <w:rsid w:val="003749F6"/>
    <w:rsid w:val="00375485"/>
    <w:rsid w:val="00375EDD"/>
    <w:rsid w:val="00376163"/>
    <w:rsid w:val="003766F0"/>
    <w:rsid w:val="003770F8"/>
    <w:rsid w:val="00377FB0"/>
    <w:rsid w:val="00380512"/>
    <w:rsid w:val="00380F6E"/>
    <w:rsid w:val="00383561"/>
    <w:rsid w:val="00383C15"/>
    <w:rsid w:val="00384423"/>
    <w:rsid w:val="0038446C"/>
    <w:rsid w:val="003845CD"/>
    <w:rsid w:val="0038478E"/>
    <w:rsid w:val="00384AB8"/>
    <w:rsid w:val="00384C2D"/>
    <w:rsid w:val="00384ECB"/>
    <w:rsid w:val="00385AFB"/>
    <w:rsid w:val="00385FE9"/>
    <w:rsid w:val="0038717D"/>
    <w:rsid w:val="00387589"/>
    <w:rsid w:val="00387A44"/>
    <w:rsid w:val="003907C8"/>
    <w:rsid w:val="0039102F"/>
    <w:rsid w:val="00391316"/>
    <w:rsid w:val="00392C72"/>
    <w:rsid w:val="003944A8"/>
    <w:rsid w:val="00394502"/>
    <w:rsid w:val="00394794"/>
    <w:rsid w:val="00394C83"/>
    <w:rsid w:val="0039554E"/>
    <w:rsid w:val="0039589D"/>
    <w:rsid w:val="00396234"/>
    <w:rsid w:val="00396817"/>
    <w:rsid w:val="00396BC7"/>
    <w:rsid w:val="003976E7"/>
    <w:rsid w:val="003A0338"/>
    <w:rsid w:val="003A0869"/>
    <w:rsid w:val="003A0D83"/>
    <w:rsid w:val="003A1479"/>
    <w:rsid w:val="003A15BE"/>
    <w:rsid w:val="003A1D33"/>
    <w:rsid w:val="003A36FF"/>
    <w:rsid w:val="003A37B6"/>
    <w:rsid w:val="003A4BB6"/>
    <w:rsid w:val="003A4C96"/>
    <w:rsid w:val="003A50FB"/>
    <w:rsid w:val="003A6C0D"/>
    <w:rsid w:val="003A717C"/>
    <w:rsid w:val="003A72FB"/>
    <w:rsid w:val="003B021C"/>
    <w:rsid w:val="003B03D1"/>
    <w:rsid w:val="003B05CF"/>
    <w:rsid w:val="003B0AEF"/>
    <w:rsid w:val="003B0BA2"/>
    <w:rsid w:val="003B184F"/>
    <w:rsid w:val="003B1FC1"/>
    <w:rsid w:val="003B23DC"/>
    <w:rsid w:val="003B26BC"/>
    <w:rsid w:val="003B3602"/>
    <w:rsid w:val="003B3C5D"/>
    <w:rsid w:val="003B4414"/>
    <w:rsid w:val="003B4448"/>
    <w:rsid w:val="003B5055"/>
    <w:rsid w:val="003B5B2A"/>
    <w:rsid w:val="003B6A67"/>
    <w:rsid w:val="003B6E83"/>
    <w:rsid w:val="003B7B14"/>
    <w:rsid w:val="003C1B2C"/>
    <w:rsid w:val="003C2FF9"/>
    <w:rsid w:val="003C3358"/>
    <w:rsid w:val="003C4081"/>
    <w:rsid w:val="003C4DB9"/>
    <w:rsid w:val="003C65E9"/>
    <w:rsid w:val="003C6B6D"/>
    <w:rsid w:val="003C6C94"/>
    <w:rsid w:val="003C6D39"/>
    <w:rsid w:val="003C6DD5"/>
    <w:rsid w:val="003C7467"/>
    <w:rsid w:val="003D0CC7"/>
    <w:rsid w:val="003D12FB"/>
    <w:rsid w:val="003D3095"/>
    <w:rsid w:val="003D346B"/>
    <w:rsid w:val="003D3604"/>
    <w:rsid w:val="003D3825"/>
    <w:rsid w:val="003D391F"/>
    <w:rsid w:val="003D4C2F"/>
    <w:rsid w:val="003D666C"/>
    <w:rsid w:val="003D72AB"/>
    <w:rsid w:val="003D754E"/>
    <w:rsid w:val="003D799A"/>
    <w:rsid w:val="003E0385"/>
    <w:rsid w:val="003E0A38"/>
    <w:rsid w:val="003E0E35"/>
    <w:rsid w:val="003E1126"/>
    <w:rsid w:val="003E1394"/>
    <w:rsid w:val="003E21CD"/>
    <w:rsid w:val="003E2668"/>
    <w:rsid w:val="003E2AB4"/>
    <w:rsid w:val="003E31D5"/>
    <w:rsid w:val="003E367C"/>
    <w:rsid w:val="003E39D9"/>
    <w:rsid w:val="003E41B1"/>
    <w:rsid w:val="003E53E9"/>
    <w:rsid w:val="003E59E0"/>
    <w:rsid w:val="003E6038"/>
    <w:rsid w:val="003E6044"/>
    <w:rsid w:val="003E68D7"/>
    <w:rsid w:val="003E754A"/>
    <w:rsid w:val="003F0AF1"/>
    <w:rsid w:val="003F0D1E"/>
    <w:rsid w:val="003F10DF"/>
    <w:rsid w:val="003F1262"/>
    <w:rsid w:val="003F18E7"/>
    <w:rsid w:val="003F1AA9"/>
    <w:rsid w:val="003F2DEA"/>
    <w:rsid w:val="003F2F6E"/>
    <w:rsid w:val="003F391F"/>
    <w:rsid w:val="003F3A2A"/>
    <w:rsid w:val="003F3D23"/>
    <w:rsid w:val="003F3FC2"/>
    <w:rsid w:val="003F454C"/>
    <w:rsid w:val="003F57AF"/>
    <w:rsid w:val="003F621A"/>
    <w:rsid w:val="00400C2A"/>
    <w:rsid w:val="00401094"/>
    <w:rsid w:val="0040140E"/>
    <w:rsid w:val="00401BD6"/>
    <w:rsid w:val="00401DB0"/>
    <w:rsid w:val="00403656"/>
    <w:rsid w:val="004047C5"/>
    <w:rsid w:val="00404867"/>
    <w:rsid w:val="004057D1"/>
    <w:rsid w:val="004070BB"/>
    <w:rsid w:val="004075C4"/>
    <w:rsid w:val="0040779F"/>
    <w:rsid w:val="00410523"/>
    <w:rsid w:val="00410867"/>
    <w:rsid w:val="00410884"/>
    <w:rsid w:val="004109C0"/>
    <w:rsid w:val="004110EE"/>
    <w:rsid w:val="0041179C"/>
    <w:rsid w:val="004131F3"/>
    <w:rsid w:val="00413857"/>
    <w:rsid w:val="004139A5"/>
    <w:rsid w:val="004142CD"/>
    <w:rsid w:val="004147F3"/>
    <w:rsid w:val="00414C78"/>
    <w:rsid w:val="00414F98"/>
    <w:rsid w:val="00415097"/>
    <w:rsid w:val="004153E2"/>
    <w:rsid w:val="00415F81"/>
    <w:rsid w:val="004163E9"/>
    <w:rsid w:val="004164E2"/>
    <w:rsid w:val="004165DB"/>
    <w:rsid w:val="004171A1"/>
    <w:rsid w:val="004203B2"/>
    <w:rsid w:val="0042115E"/>
    <w:rsid w:val="004225FA"/>
    <w:rsid w:val="004239FD"/>
    <w:rsid w:val="00423BEF"/>
    <w:rsid w:val="004244E5"/>
    <w:rsid w:val="0042467B"/>
    <w:rsid w:val="0042505F"/>
    <w:rsid w:val="004255A1"/>
    <w:rsid w:val="00425AFF"/>
    <w:rsid w:val="00425F09"/>
    <w:rsid w:val="00426226"/>
    <w:rsid w:val="004269CD"/>
    <w:rsid w:val="00426B5B"/>
    <w:rsid w:val="00427899"/>
    <w:rsid w:val="004279A0"/>
    <w:rsid w:val="00427D2F"/>
    <w:rsid w:val="004304EC"/>
    <w:rsid w:val="00431712"/>
    <w:rsid w:val="00431744"/>
    <w:rsid w:val="00431AD0"/>
    <w:rsid w:val="0043224A"/>
    <w:rsid w:val="00432AD5"/>
    <w:rsid w:val="00432CE7"/>
    <w:rsid w:val="004333D5"/>
    <w:rsid w:val="0043399C"/>
    <w:rsid w:val="0043466B"/>
    <w:rsid w:val="00434AA2"/>
    <w:rsid w:val="004351CF"/>
    <w:rsid w:val="00435C4C"/>
    <w:rsid w:val="00435E8E"/>
    <w:rsid w:val="00435FCD"/>
    <w:rsid w:val="004364A7"/>
    <w:rsid w:val="00437EBD"/>
    <w:rsid w:val="0044059F"/>
    <w:rsid w:val="004406FA"/>
    <w:rsid w:val="00440734"/>
    <w:rsid w:val="00441167"/>
    <w:rsid w:val="004420B4"/>
    <w:rsid w:val="004425AC"/>
    <w:rsid w:val="00442718"/>
    <w:rsid w:val="004431F7"/>
    <w:rsid w:val="004434B3"/>
    <w:rsid w:val="00443E1C"/>
    <w:rsid w:val="00444127"/>
    <w:rsid w:val="00444217"/>
    <w:rsid w:val="00444EC7"/>
    <w:rsid w:val="004455D6"/>
    <w:rsid w:val="0044669B"/>
    <w:rsid w:val="00447800"/>
    <w:rsid w:val="0045111E"/>
    <w:rsid w:val="0045163D"/>
    <w:rsid w:val="00451E92"/>
    <w:rsid w:val="004532D9"/>
    <w:rsid w:val="00453859"/>
    <w:rsid w:val="00454066"/>
    <w:rsid w:val="004548AA"/>
    <w:rsid w:val="00455D78"/>
    <w:rsid w:val="00456C12"/>
    <w:rsid w:val="00457711"/>
    <w:rsid w:val="0045793A"/>
    <w:rsid w:val="004601FD"/>
    <w:rsid w:val="00460F97"/>
    <w:rsid w:val="00460FEE"/>
    <w:rsid w:val="00461406"/>
    <w:rsid w:val="00461D39"/>
    <w:rsid w:val="004629F7"/>
    <w:rsid w:val="004631A2"/>
    <w:rsid w:val="00464C37"/>
    <w:rsid w:val="00465760"/>
    <w:rsid w:val="0046611D"/>
    <w:rsid w:val="00466389"/>
    <w:rsid w:val="00466D73"/>
    <w:rsid w:val="00466F97"/>
    <w:rsid w:val="004670C8"/>
    <w:rsid w:val="00467631"/>
    <w:rsid w:val="00467864"/>
    <w:rsid w:val="00467CEB"/>
    <w:rsid w:val="00470377"/>
    <w:rsid w:val="00470D0D"/>
    <w:rsid w:val="00471E5F"/>
    <w:rsid w:val="00472305"/>
    <w:rsid w:val="00473B85"/>
    <w:rsid w:val="00473BD1"/>
    <w:rsid w:val="0047417C"/>
    <w:rsid w:val="0047502B"/>
    <w:rsid w:val="004764A1"/>
    <w:rsid w:val="00477A8B"/>
    <w:rsid w:val="00480972"/>
    <w:rsid w:val="00481ABF"/>
    <w:rsid w:val="004830AB"/>
    <w:rsid w:val="00483246"/>
    <w:rsid w:val="004834C6"/>
    <w:rsid w:val="00484529"/>
    <w:rsid w:val="004849F3"/>
    <w:rsid w:val="004854C3"/>
    <w:rsid w:val="00486699"/>
    <w:rsid w:val="00486741"/>
    <w:rsid w:val="004872F3"/>
    <w:rsid w:val="00487C22"/>
    <w:rsid w:val="00487E8D"/>
    <w:rsid w:val="00490140"/>
    <w:rsid w:val="00490608"/>
    <w:rsid w:val="00490646"/>
    <w:rsid w:val="00491469"/>
    <w:rsid w:val="0049325B"/>
    <w:rsid w:val="0049334F"/>
    <w:rsid w:val="00493A97"/>
    <w:rsid w:val="00494CDA"/>
    <w:rsid w:val="00495A38"/>
    <w:rsid w:val="00495CE0"/>
    <w:rsid w:val="004963CD"/>
    <w:rsid w:val="00496AC2"/>
    <w:rsid w:val="0049745F"/>
    <w:rsid w:val="004A02B1"/>
    <w:rsid w:val="004A0382"/>
    <w:rsid w:val="004A058B"/>
    <w:rsid w:val="004A1F36"/>
    <w:rsid w:val="004A22AA"/>
    <w:rsid w:val="004A2D79"/>
    <w:rsid w:val="004A30E0"/>
    <w:rsid w:val="004A32AD"/>
    <w:rsid w:val="004A35E5"/>
    <w:rsid w:val="004A3FE1"/>
    <w:rsid w:val="004A5C51"/>
    <w:rsid w:val="004A5F5F"/>
    <w:rsid w:val="004A6200"/>
    <w:rsid w:val="004A624D"/>
    <w:rsid w:val="004A77A7"/>
    <w:rsid w:val="004B03E6"/>
    <w:rsid w:val="004B04FE"/>
    <w:rsid w:val="004B104A"/>
    <w:rsid w:val="004B29F7"/>
    <w:rsid w:val="004B2CFF"/>
    <w:rsid w:val="004B34BB"/>
    <w:rsid w:val="004B36F7"/>
    <w:rsid w:val="004B3880"/>
    <w:rsid w:val="004B57B8"/>
    <w:rsid w:val="004B5D74"/>
    <w:rsid w:val="004B62B8"/>
    <w:rsid w:val="004B7315"/>
    <w:rsid w:val="004B7794"/>
    <w:rsid w:val="004C1043"/>
    <w:rsid w:val="004C1298"/>
    <w:rsid w:val="004C154E"/>
    <w:rsid w:val="004C1A74"/>
    <w:rsid w:val="004C3986"/>
    <w:rsid w:val="004C3FC4"/>
    <w:rsid w:val="004C5C4B"/>
    <w:rsid w:val="004C613B"/>
    <w:rsid w:val="004C6B60"/>
    <w:rsid w:val="004C6DF7"/>
    <w:rsid w:val="004C7BD4"/>
    <w:rsid w:val="004C7E7D"/>
    <w:rsid w:val="004D0602"/>
    <w:rsid w:val="004D16B0"/>
    <w:rsid w:val="004D18AE"/>
    <w:rsid w:val="004D1D1B"/>
    <w:rsid w:val="004D3031"/>
    <w:rsid w:val="004D3B68"/>
    <w:rsid w:val="004D4258"/>
    <w:rsid w:val="004D4409"/>
    <w:rsid w:val="004D4AD8"/>
    <w:rsid w:val="004D4E2A"/>
    <w:rsid w:val="004D698C"/>
    <w:rsid w:val="004D7584"/>
    <w:rsid w:val="004D7718"/>
    <w:rsid w:val="004D7B0A"/>
    <w:rsid w:val="004D7C26"/>
    <w:rsid w:val="004D7EDD"/>
    <w:rsid w:val="004E0030"/>
    <w:rsid w:val="004E0A19"/>
    <w:rsid w:val="004E1381"/>
    <w:rsid w:val="004E14C6"/>
    <w:rsid w:val="004E256A"/>
    <w:rsid w:val="004E3206"/>
    <w:rsid w:val="004E32BE"/>
    <w:rsid w:val="004E33A2"/>
    <w:rsid w:val="004E3927"/>
    <w:rsid w:val="004E3942"/>
    <w:rsid w:val="004E3B2E"/>
    <w:rsid w:val="004E447B"/>
    <w:rsid w:val="004E4833"/>
    <w:rsid w:val="004E4B9F"/>
    <w:rsid w:val="004E4ED5"/>
    <w:rsid w:val="004E51D1"/>
    <w:rsid w:val="004E550F"/>
    <w:rsid w:val="004E59E4"/>
    <w:rsid w:val="004E5FFB"/>
    <w:rsid w:val="004E6BD0"/>
    <w:rsid w:val="004E77E5"/>
    <w:rsid w:val="004E7D97"/>
    <w:rsid w:val="004E7EEB"/>
    <w:rsid w:val="004F0C7A"/>
    <w:rsid w:val="004F1454"/>
    <w:rsid w:val="004F1B3E"/>
    <w:rsid w:val="004F2AE7"/>
    <w:rsid w:val="004F3209"/>
    <w:rsid w:val="004F36A2"/>
    <w:rsid w:val="004F398A"/>
    <w:rsid w:val="004F4A3C"/>
    <w:rsid w:val="004F514D"/>
    <w:rsid w:val="004F5162"/>
    <w:rsid w:val="004F54A8"/>
    <w:rsid w:val="004F5E31"/>
    <w:rsid w:val="004F7873"/>
    <w:rsid w:val="004F7874"/>
    <w:rsid w:val="00500E3B"/>
    <w:rsid w:val="00501229"/>
    <w:rsid w:val="00501348"/>
    <w:rsid w:val="005014C2"/>
    <w:rsid w:val="00501685"/>
    <w:rsid w:val="005023AA"/>
    <w:rsid w:val="0050302F"/>
    <w:rsid w:val="00503F97"/>
    <w:rsid w:val="00504840"/>
    <w:rsid w:val="005056E1"/>
    <w:rsid w:val="00505B1D"/>
    <w:rsid w:val="00505C3E"/>
    <w:rsid w:val="00506710"/>
    <w:rsid w:val="00506C6A"/>
    <w:rsid w:val="00506E4A"/>
    <w:rsid w:val="00506E68"/>
    <w:rsid w:val="00506F0E"/>
    <w:rsid w:val="00507925"/>
    <w:rsid w:val="0051002B"/>
    <w:rsid w:val="00511465"/>
    <w:rsid w:val="00511E8F"/>
    <w:rsid w:val="00512587"/>
    <w:rsid w:val="005125BE"/>
    <w:rsid w:val="00514194"/>
    <w:rsid w:val="00516249"/>
    <w:rsid w:val="0051664C"/>
    <w:rsid w:val="00516B72"/>
    <w:rsid w:val="00520A0A"/>
    <w:rsid w:val="00520D45"/>
    <w:rsid w:val="005222C2"/>
    <w:rsid w:val="0052287F"/>
    <w:rsid w:val="00522C34"/>
    <w:rsid w:val="00524AF0"/>
    <w:rsid w:val="00525F2A"/>
    <w:rsid w:val="00525F9A"/>
    <w:rsid w:val="005260C5"/>
    <w:rsid w:val="00526762"/>
    <w:rsid w:val="00526B51"/>
    <w:rsid w:val="00530A9B"/>
    <w:rsid w:val="0053172B"/>
    <w:rsid w:val="00531B00"/>
    <w:rsid w:val="00531DB6"/>
    <w:rsid w:val="00531E57"/>
    <w:rsid w:val="00531ECD"/>
    <w:rsid w:val="005325DE"/>
    <w:rsid w:val="005327F1"/>
    <w:rsid w:val="005336D4"/>
    <w:rsid w:val="005338A6"/>
    <w:rsid w:val="00534622"/>
    <w:rsid w:val="00534E2E"/>
    <w:rsid w:val="0053561B"/>
    <w:rsid w:val="00535F2B"/>
    <w:rsid w:val="005362DA"/>
    <w:rsid w:val="00536F42"/>
    <w:rsid w:val="00537130"/>
    <w:rsid w:val="00540121"/>
    <w:rsid w:val="00540972"/>
    <w:rsid w:val="00540C7D"/>
    <w:rsid w:val="00540EEB"/>
    <w:rsid w:val="00541749"/>
    <w:rsid w:val="00541C66"/>
    <w:rsid w:val="00543CD3"/>
    <w:rsid w:val="0054444A"/>
    <w:rsid w:val="005458DC"/>
    <w:rsid w:val="0054638F"/>
    <w:rsid w:val="00547235"/>
    <w:rsid w:val="00547D86"/>
    <w:rsid w:val="005507DA"/>
    <w:rsid w:val="005514CD"/>
    <w:rsid w:val="00552520"/>
    <w:rsid w:val="00552D81"/>
    <w:rsid w:val="0055335E"/>
    <w:rsid w:val="005534D0"/>
    <w:rsid w:val="005537F5"/>
    <w:rsid w:val="005547C7"/>
    <w:rsid w:val="00554DEC"/>
    <w:rsid w:val="005576F3"/>
    <w:rsid w:val="00560421"/>
    <w:rsid w:val="00560A34"/>
    <w:rsid w:val="005619B9"/>
    <w:rsid w:val="00561E5E"/>
    <w:rsid w:val="0056208B"/>
    <w:rsid w:val="00562639"/>
    <w:rsid w:val="005630E0"/>
    <w:rsid w:val="005633AB"/>
    <w:rsid w:val="00563982"/>
    <w:rsid w:val="00563D89"/>
    <w:rsid w:val="00564C5E"/>
    <w:rsid w:val="00565491"/>
    <w:rsid w:val="0056597F"/>
    <w:rsid w:val="00566691"/>
    <w:rsid w:val="005674A5"/>
    <w:rsid w:val="00567CA4"/>
    <w:rsid w:val="005711B7"/>
    <w:rsid w:val="005717A6"/>
    <w:rsid w:val="00572219"/>
    <w:rsid w:val="00572A2D"/>
    <w:rsid w:val="00573BD9"/>
    <w:rsid w:val="00573D4E"/>
    <w:rsid w:val="00573FEC"/>
    <w:rsid w:val="005749C6"/>
    <w:rsid w:val="00575B4D"/>
    <w:rsid w:val="005766CB"/>
    <w:rsid w:val="00577033"/>
    <w:rsid w:val="0057735A"/>
    <w:rsid w:val="0057751F"/>
    <w:rsid w:val="00577BB6"/>
    <w:rsid w:val="00577CD8"/>
    <w:rsid w:val="005814BD"/>
    <w:rsid w:val="00581BBB"/>
    <w:rsid w:val="00581D6B"/>
    <w:rsid w:val="00582C74"/>
    <w:rsid w:val="00582F25"/>
    <w:rsid w:val="00583088"/>
    <w:rsid w:val="0058324D"/>
    <w:rsid w:val="0058458F"/>
    <w:rsid w:val="00584610"/>
    <w:rsid w:val="00584E18"/>
    <w:rsid w:val="00585A1F"/>
    <w:rsid w:val="00585F19"/>
    <w:rsid w:val="00585F5E"/>
    <w:rsid w:val="005865F2"/>
    <w:rsid w:val="005866C2"/>
    <w:rsid w:val="00586A76"/>
    <w:rsid w:val="00586F30"/>
    <w:rsid w:val="00590B6D"/>
    <w:rsid w:val="0059200F"/>
    <w:rsid w:val="00592608"/>
    <w:rsid w:val="005931E6"/>
    <w:rsid w:val="005933E7"/>
    <w:rsid w:val="00593BEB"/>
    <w:rsid w:val="00593E79"/>
    <w:rsid w:val="00594315"/>
    <w:rsid w:val="00594417"/>
    <w:rsid w:val="00595953"/>
    <w:rsid w:val="00596C2C"/>
    <w:rsid w:val="005970EB"/>
    <w:rsid w:val="00597E30"/>
    <w:rsid w:val="005A0DB9"/>
    <w:rsid w:val="005A1D1C"/>
    <w:rsid w:val="005A2FE4"/>
    <w:rsid w:val="005A33E4"/>
    <w:rsid w:val="005A3918"/>
    <w:rsid w:val="005A4519"/>
    <w:rsid w:val="005A4ED4"/>
    <w:rsid w:val="005A5F14"/>
    <w:rsid w:val="005A65E9"/>
    <w:rsid w:val="005B002A"/>
    <w:rsid w:val="005B0277"/>
    <w:rsid w:val="005B0351"/>
    <w:rsid w:val="005B0EA8"/>
    <w:rsid w:val="005B1BA3"/>
    <w:rsid w:val="005B2917"/>
    <w:rsid w:val="005B35C9"/>
    <w:rsid w:val="005B491D"/>
    <w:rsid w:val="005B4CBA"/>
    <w:rsid w:val="005B6309"/>
    <w:rsid w:val="005B6BB2"/>
    <w:rsid w:val="005B71F5"/>
    <w:rsid w:val="005B7481"/>
    <w:rsid w:val="005C056A"/>
    <w:rsid w:val="005C0EAC"/>
    <w:rsid w:val="005C2040"/>
    <w:rsid w:val="005C2BB0"/>
    <w:rsid w:val="005C3075"/>
    <w:rsid w:val="005C403C"/>
    <w:rsid w:val="005C4E1C"/>
    <w:rsid w:val="005C5443"/>
    <w:rsid w:val="005C596D"/>
    <w:rsid w:val="005C6290"/>
    <w:rsid w:val="005C636D"/>
    <w:rsid w:val="005C6886"/>
    <w:rsid w:val="005C6BD3"/>
    <w:rsid w:val="005C7514"/>
    <w:rsid w:val="005D0557"/>
    <w:rsid w:val="005D07F7"/>
    <w:rsid w:val="005D0A88"/>
    <w:rsid w:val="005D0ECB"/>
    <w:rsid w:val="005D2582"/>
    <w:rsid w:val="005D27E6"/>
    <w:rsid w:val="005D2A4E"/>
    <w:rsid w:val="005D415A"/>
    <w:rsid w:val="005D4171"/>
    <w:rsid w:val="005D57BC"/>
    <w:rsid w:val="005D5BC7"/>
    <w:rsid w:val="005D5C9F"/>
    <w:rsid w:val="005D6043"/>
    <w:rsid w:val="005D6172"/>
    <w:rsid w:val="005D6179"/>
    <w:rsid w:val="005D6A90"/>
    <w:rsid w:val="005D6B30"/>
    <w:rsid w:val="005D72D7"/>
    <w:rsid w:val="005D76DE"/>
    <w:rsid w:val="005D7973"/>
    <w:rsid w:val="005D7F01"/>
    <w:rsid w:val="005D7FEF"/>
    <w:rsid w:val="005E01FC"/>
    <w:rsid w:val="005E1187"/>
    <w:rsid w:val="005E1A28"/>
    <w:rsid w:val="005E1B3D"/>
    <w:rsid w:val="005E2011"/>
    <w:rsid w:val="005E2688"/>
    <w:rsid w:val="005E2EFC"/>
    <w:rsid w:val="005E33A7"/>
    <w:rsid w:val="005E4082"/>
    <w:rsid w:val="005E4A7E"/>
    <w:rsid w:val="005E4FEF"/>
    <w:rsid w:val="005E543F"/>
    <w:rsid w:val="005E62A2"/>
    <w:rsid w:val="005E6D7D"/>
    <w:rsid w:val="005F0413"/>
    <w:rsid w:val="005F05B9"/>
    <w:rsid w:val="005F0FE2"/>
    <w:rsid w:val="005F2225"/>
    <w:rsid w:val="005F2CCA"/>
    <w:rsid w:val="005F409F"/>
    <w:rsid w:val="005F4379"/>
    <w:rsid w:val="005F53C7"/>
    <w:rsid w:val="005F583F"/>
    <w:rsid w:val="005F6590"/>
    <w:rsid w:val="005F69D2"/>
    <w:rsid w:val="005F7097"/>
    <w:rsid w:val="005F7A2A"/>
    <w:rsid w:val="005F7AFF"/>
    <w:rsid w:val="005F7EA4"/>
    <w:rsid w:val="00600176"/>
    <w:rsid w:val="00600372"/>
    <w:rsid w:val="006007C6"/>
    <w:rsid w:val="00600CC2"/>
    <w:rsid w:val="00600EF8"/>
    <w:rsid w:val="006015B2"/>
    <w:rsid w:val="006020C9"/>
    <w:rsid w:val="006021A5"/>
    <w:rsid w:val="0060267C"/>
    <w:rsid w:val="0060362F"/>
    <w:rsid w:val="006037AB"/>
    <w:rsid w:val="00604A99"/>
    <w:rsid w:val="00605559"/>
    <w:rsid w:val="00605C86"/>
    <w:rsid w:val="006067AF"/>
    <w:rsid w:val="006069F6"/>
    <w:rsid w:val="00606E39"/>
    <w:rsid w:val="0061048E"/>
    <w:rsid w:val="00610D18"/>
    <w:rsid w:val="00610E46"/>
    <w:rsid w:val="00611085"/>
    <w:rsid w:val="00611A56"/>
    <w:rsid w:val="006122B6"/>
    <w:rsid w:val="006123C3"/>
    <w:rsid w:val="00612421"/>
    <w:rsid w:val="00612861"/>
    <w:rsid w:val="0061362A"/>
    <w:rsid w:val="006139B3"/>
    <w:rsid w:val="00615047"/>
    <w:rsid w:val="00616285"/>
    <w:rsid w:val="00616F09"/>
    <w:rsid w:val="00617E35"/>
    <w:rsid w:val="006202EA"/>
    <w:rsid w:val="00620559"/>
    <w:rsid w:val="006205EF"/>
    <w:rsid w:val="00620B0C"/>
    <w:rsid w:val="00620B47"/>
    <w:rsid w:val="00620C41"/>
    <w:rsid w:val="00622607"/>
    <w:rsid w:val="00623E8C"/>
    <w:rsid w:val="006243C3"/>
    <w:rsid w:val="00624DAC"/>
    <w:rsid w:val="00625DA9"/>
    <w:rsid w:val="00627A96"/>
    <w:rsid w:val="006303DE"/>
    <w:rsid w:val="006304C7"/>
    <w:rsid w:val="0063068F"/>
    <w:rsid w:val="006349C9"/>
    <w:rsid w:val="006355A2"/>
    <w:rsid w:val="00635AB9"/>
    <w:rsid w:val="006365D5"/>
    <w:rsid w:val="0063663F"/>
    <w:rsid w:val="00637276"/>
    <w:rsid w:val="006372F0"/>
    <w:rsid w:val="006377EF"/>
    <w:rsid w:val="0063793F"/>
    <w:rsid w:val="00637D8A"/>
    <w:rsid w:val="006401E2"/>
    <w:rsid w:val="00640365"/>
    <w:rsid w:val="006403E4"/>
    <w:rsid w:val="00640614"/>
    <w:rsid w:val="0064149E"/>
    <w:rsid w:val="00642258"/>
    <w:rsid w:val="00642ABF"/>
    <w:rsid w:val="00646358"/>
    <w:rsid w:val="00646386"/>
    <w:rsid w:val="006463C6"/>
    <w:rsid w:val="00647225"/>
    <w:rsid w:val="00647877"/>
    <w:rsid w:val="0065060E"/>
    <w:rsid w:val="006509B8"/>
    <w:rsid w:val="006509D0"/>
    <w:rsid w:val="0065294C"/>
    <w:rsid w:val="00652E60"/>
    <w:rsid w:val="0065439F"/>
    <w:rsid w:val="006554AF"/>
    <w:rsid w:val="00655D21"/>
    <w:rsid w:val="00655E63"/>
    <w:rsid w:val="00655E64"/>
    <w:rsid w:val="00657C5B"/>
    <w:rsid w:val="00660F02"/>
    <w:rsid w:val="006630A5"/>
    <w:rsid w:val="006632DA"/>
    <w:rsid w:val="006637B6"/>
    <w:rsid w:val="006639BA"/>
    <w:rsid w:val="00663ED5"/>
    <w:rsid w:val="00664070"/>
    <w:rsid w:val="006645FD"/>
    <w:rsid w:val="0066467E"/>
    <w:rsid w:val="00664C9F"/>
    <w:rsid w:val="00666B95"/>
    <w:rsid w:val="00667519"/>
    <w:rsid w:val="00670E0F"/>
    <w:rsid w:val="006712EA"/>
    <w:rsid w:val="006714D4"/>
    <w:rsid w:val="0067177F"/>
    <w:rsid w:val="0067222C"/>
    <w:rsid w:val="00672970"/>
    <w:rsid w:val="0067298A"/>
    <w:rsid w:val="0067316A"/>
    <w:rsid w:val="0067343D"/>
    <w:rsid w:val="00674EFB"/>
    <w:rsid w:val="006753DE"/>
    <w:rsid w:val="00676027"/>
    <w:rsid w:val="006762DE"/>
    <w:rsid w:val="006763F8"/>
    <w:rsid w:val="00677083"/>
    <w:rsid w:val="006776B5"/>
    <w:rsid w:val="006814A8"/>
    <w:rsid w:val="00681752"/>
    <w:rsid w:val="00681FCE"/>
    <w:rsid w:val="006835B8"/>
    <w:rsid w:val="00683C56"/>
    <w:rsid w:val="00684D00"/>
    <w:rsid w:val="00684F7B"/>
    <w:rsid w:val="006862B4"/>
    <w:rsid w:val="0068658C"/>
    <w:rsid w:val="00686B56"/>
    <w:rsid w:val="00687574"/>
    <w:rsid w:val="00690479"/>
    <w:rsid w:val="00690536"/>
    <w:rsid w:val="00690921"/>
    <w:rsid w:val="0069196B"/>
    <w:rsid w:val="00691DBF"/>
    <w:rsid w:val="0069227C"/>
    <w:rsid w:val="0069293B"/>
    <w:rsid w:val="006932D7"/>
    <w:rsid w:val="006940A0"/>
    <w:rsid w:val="0069437F"/>
    <w:rsid w:val="00694BEF"/>
    <w:rsid w:val="006951B0"/>
    <w:rsid w:val="00695639"/>
    <w:rsid w:val="00695CF7"/>
    <w:rsid w:val="00695DF4"/>
    <w:rsid w:val="00696502"/>
    <w:rsid w:val="00696965"/>
    <w:rsid w:val="00696D10"/>
    <w:rsid w:val="006970EE"/>
    <w:rsid w:val="0069714C"/>
    <w:rsid w:val="00697D1D"/>
    <w:rsid w:val="006A004F"/>
    <w:rsid w:val="006A03F3"/>
    <w:rsid w:val="006A0506"/>
    <w:rsid w:val="006A1373"/>
    <w:rsid w:val="006A1554"/>
    <w:rsid w:val="006A16CB"/>
    <w:rsid w:val="006A258F"/>
    <w:rsid w:val="006A34C3"/>
    <w:rsid w:val="006A34F5"/>
    <w:rsid w:val="006A370F"/>
    <w:rsid w:val="006A4BE2"/>
    <w:rsid w:val="006A4E48"/>
    <w:rsid w:val="006A510A"/>
    <w:rsid w:val="006A5DD7"/>
    <w:rsid w:val="006A60DE"/>
    <w:rsid w:val="006A6EB6"/>
    <w:rsid w:val="006A7594"/>
    <w:rsid w:val="006B009B"/>
    <w:rsid w:val="006B02C6"/>
    <w:rsid w:val="006B02FA"/>
    <w:rsid w:val="006B05D6"/>
    <w:rsid w:val="006B0AE1"/>
    <w:rsid w:val="006B1E36"/>
    <w:rsid w:val="006B1F59"/>
    <w:rsid w:val="006B2136"/>
    <w:rsid w:val="006B37B5"/>
    <w:rsid w:val="006B3F21"/>
    <w:rsid w:val="006B4F94"/>
    <w:rsid w:val="006B566B"/>
    <w:rsid w:val="006B5CD4"/>
    <w:rsid w:val="006B6C03"/>
    <w:rsid w:val="006B7121"/>
    <w:rsid w:val="006C0A73"/>
    <w:rsid w:val="006C0EFB"/>
    <w:rsid w:val="006C13BC"/>
    <w:rsid w:val="006C1914"/>
    <w:rsid w:val="006C21DD"/>
    <w:rsid w:val="006C24E4"/>
    <w:rsid w:val="006C2EB8"/>
    <w:rsid w:val="006C382E"/>
    <w:rsid w:val="006C4BF6"/>
    <w:rsid w:val="006C5213"/>
    <w:rsid w:val="006C5397"/>
    <w:rsid w:val="006C5E8D"/>
    <w:rsid w:val="006C6550"/>
    <w:rsid w:val="006C7425"/>
    <w:rsid w:val="006C7C5B"/>
    <w:rsid w:val="006D0A0B"/>
    <w:rsid w:val="006D1B0F"/>
    <w:rsid w:val="006D23AF"/>
    <w:rsid w:val="006D39B0"/>
    <w:rsid w:val="006D4F3F"/>
    <w:rsid w:val="006D5428"/>
    <w:rsid w:val="006D60BB"/>
    <w:rsid w:val="006D6391"/>
    <w:rsid w:val="006D6D95"/>
    <w:rsid w:val="006D700C"/>
    <w:rsid w:val="006E0363"/>
    <w:rsid w:val="006E03B5"/>
    <w:rsid w:val="006E0CAE"/>
    <w:rsid w:val="006E1640"/>
    <w:rsid w:val="006E18DD"/>
    <w:rsid w:val="006E2061"/>
    <w:rsid w:val="006E25D3"/>
    <w:rsid w:val="006E3C8F"/>
    <w:rsid w:val="006E4845"/>
    <w:rsid w:val="006E4B00"/>
    <w:rsid w:val="006E5595"/>
    <w:rsid w:val="006E55FB"/>
    <w:rsid w:val="006E570D"/>
    <w:rsid w:val="006E5A43"/>
    <w:rsid w:val="006E7941"/>
    <w:rsid w:val="006E7968"/>
    <w:rsid w:val="006E7E37"/>
    <w:rsid w:val="006F0010"/>
    <w:rsid w:val="006F02B6"/>
    <w:rsid w:val="006F09DB"/>
    <w:rsid w:val="006F144F"/>
    <w:rsid w:val="006F2647"/>
    <w:rsid w:val="006F2822"/>
    <w:rsid w:val="006F3CCB"/>
    <w:rsid w:val="006F403A"/>
    <w:rsid w:val="006F6653"/>
    <w:rsid w:val="006F7668"/>
    <w:rsid w:val="00700334"/>
    <w:rsid w:val="00701B7E"/>
    <w:rsid w:val="00702016"/>
    <w:rsid w:val="007020FA"/>
    <w:rsid w:val="007029A8"/>
    <w:rsid w:val="007030CA"/>
    <w:rsid w:val="007032FD"/>
    <w:rsid w:val="0070331F"/>
    <w:rsid w:val="00703A3B"/>
    <w:rsid w:val="00703B4C"/>
    <w:rsid w:val="00703CB2"/>
    <w:rsid w:val="00703F15"/>
    <w:rsid w:val="007047F4"/>
    <w:rsid w:val="00704A02"/>
    <w:rsid w:val="00704AF1"/>
    <w:rsid w:val="00705204"/>
    <w:rsid w:val="007054B9"/>
    <w:rsid w:val="00706A4E"/>
    <w:rsid w:val="00706DBF"/>
    <w:rsid w:val="00711E0A"/>
    <w:rsid w:val="007122A2"/>
    <w:rsid w:val="00712469"/>
    <w:rsid w:val="00712517"/>
    <w:rsid w:val="007143BB"/>
    <w:rsid w:val="0071492D"/>
    <w:rsid w:val="00715544"/>
    <w:rsid w:val="0071669A"/>
    <w:rsid w:val="00716B60"/>
    <w:rsid w:val="00717004"/>
    <w:rsid w:val="00717E3C"/>
    <w:rsid w:val="0072000B"/>
    <w:rsid w:val="007206E3"/>
    <w:rsid w:val="0072161E"/>
    <w:rsid w:val="00721755"/>
    <w:rsid w:val="007217EF"/>
    <w:rsid w:val="00721DC2"/>
    <w:rsid w:val="00721DE0"/>
    <w:rsid w:val="0072201C"/>
    <w:rsid w:val="00722227"/>
    <w:rsid w:val="00724730"/>
    <w:rsid w:val="00724787"/>
    <w:rsid w:val="00724EFC"/>
    <w:rsid w:val="00724F7B"/>
    <w:rsid w:val="00725C79"/>
    <w:rsid w:val="007262C6"/>
    <w:rsid w:val="0072739F"/>
    <w:rsid w:val="007275E4"/>
    <w:rsid w:val="007308EB"/>
    <w:rsid w:val="0073095D"/>
    <w:rsid w:val="007309CD"/>
    <w:rsid w:val="00731B46"/>
    <w:rsid w:val="007321B4"/>
    <w:rsid w:val="00732247"/>
    <w:rsid w:val="00732A71"/>
    <w:rsid w:val="00733091"/>
    <w:rsid w:val="00733440"/>
    <w:rsid w:val="00733AE4"/>
    <w:rsid w:val="00733ECA"/>
    <w:rsid w:val="00734B1A"/>
    <w:rsid w:val="00734C18"/>
    <w:rsid w:val="00735D95"/>
    <w:rsid w:val="00735E81"/>
    <w:rsid w:val="00736104"/>
    <w:rsid w:val="00736EDE"/>
    <w:rsid w:val="007377FF"/>
    <w:rsid w:val="00740007"/>
    <w:rsid w:val="00740CEE"/>
    <w:rsid w:val="00740DFA"/>
    <w:rsid w:val="00741510"/>
    <w:rsid w:val="00741C65"/>
    <w:rsid w:val="00741D39"/>
    <w:rsid w:val="007421D6"/>
    <w:rsid w:val="007423A8"/>
    <w:rsid w:val="007426AF"/>
    <w:rsid w:val="00742D5F"/>
    <w:rsid w:val="00743532"/>
    <w:rsid w:val="00743FF1"/>
    <w:rsid w:val="00744033"/>
    <w:rsid w:val="00744D27"/>
    <w:rsid w:val="007457D2"/>
    <w:rsid w:val="00745839"/>
    <w:rsid w:val="00746415"/>
    <w:rsid w:val="00746480"/>
    <w:rsid w:val="00747918"/>
    <w:rsid w:val="007519C8"/>
    <w:rsid w:val="00752A53"/>
    <w:rsid w:val="0075361F"/>
    <w:rsid w:val="00753781"/>
    <w:rsid w:val="00753FC1"/>
    <w:rsid w:val="007540BD"/>
    <w:rsid w:val="00754210"/>
    <w:rsid w:val="00754230"/>
    <w:rsid w:val="0075447C"/>
    <w:rsid w:val="007561C4"/>
    <w:rsid w:val="00756964"/>
    <w:rsid w:val="00756EBC"/>
    <w:rsid w:val="00757D70"/>
    <w:rsid w:val="00760127"/>
    <w:rsid w:val="00760191"/>
    <w:rsid w:val="007601F0"/>
    <w:rsid w:val="00760A62"/>
    <w:rsid w:val="00761118"/>
    <w:rsid w:val="007626CB"/>
    <w:rsid w:val="00762BAB"/>
    <w:rsid w:val="0076330D"/>
    <w:rsid w:val="00763F16"/>
    <w:rsid w:val="00765310"/>
    <w:rsid w:val="00765F96"/>
    <w:rsid w:val="00766789"/>
    <w:rsid w:val="007670F4"/>
    <w:rsid w:val="0076711D"/>
    <w:rsid w:val="00770CB6"/>
    <w:rsid w:val="00771A1C"/>
    <w:rsid w:val="00771A4E"/>
    <w:rsid w:val="00772749"/>
    <w:rsid w:val="00772BF1"/>
    <w:rsid w:val="00772EDB"/>
    <w:rsid w:val="00773664"/>
    <w:rsid w:val="00773E04"/>
    <w:rsid w:val="00774FB4"/>
    <w:rsid w:val="00775368"/>
    <w:rsid w:val="0077548E"/>
    <w:rsid w:val="0077591D"/>
    <w:rsid w:val="0077668F"/>
    <w:rsid w:val="007767D9"/>
    <w:rsid w:val="00776D77"/>
    <w:rsid w:val="007777C6"/>
    <w:rsid w:val="007800CA"/>
    <w:rsid w:val="007806D9"/>
    <w:rsid w:val="00781478"/>
    <w:rsid w:val="00781C7B"/>
    <w:rsid w:val="007823F9"/>
    <w:rsid w:val="007830CE"/>
    <w:rsid w:val="00783784"/>
    <w:rsid w:val="0078387B"/>
    <w:rsid w:val="00784031"/>
    <w:rsid w:val="00784131"/>
    <w:rsid w:val="00784374"/>
    <w:rsid w:val="0078493E"/>
    <w:rsid w:val="00785429"/>
    <w:rsid w:val="007854B0"/>
    <w:rsid w:val="007860B3"/>
    <w:rsid w:val="0078656F"/>
    <w:rsid w:val="00786E87"/>
    <w:rsid w:val="0078708F"/>
    <w:rsid w:val="0078710C"/>
    <w:rsid w:val="00787228"/>
    <w:rsid w:val="00787604"/>
    <w:rsid w:val="00787872"/>
    <w:rsid w:val="007913BF"/>
    <w:rsid w:val="00791D67"/>
    <w:rsid w:val="0079266A"/>
    <w:rsid w:val="00792CCA"/>
    <w:rsid w:val="00792F35"/>
    <w:rsid w:val="007931BC"/>
    <w:rsid w:val="007937C2"/>
    <w:rsid w:val="007946D8"/>
    <w:rsid w:val="007947DA"/>
    <w:rsid w:val="0079533F"/>
    <w:rsid w:val="00795581"/>
    <w:rsid w:val="007963FE"/>
    <w:rsid w:val="007965C4"/>
    <w:rsid w:val="0079735A"/>
    <w:rsid w:val="00797B3B"/>
    <w:rsid w:val="007A092A"/>
    <w:rsid w:val="007A132D"/>
    <w:rsid w:val="007A15DD"/>
    <w:rsid w:val="007A1F80"/>
    <w:rsid w:val="007A4782"/>
    <w:rsid w:val="007A5558"/>
    <w:rsid w:val="007A5712"/>
    <w:rsid w:val="007A577E"/>
    <w:rsid w:val="007A5793"/>
    <w:rsid w:val="007A5FEA"/>
    <w:rsid w:val="007A62F3"/>
    <w:rsid w:val="007A639B"/>
    <w:rsid w:val="007A66C0"/>
    <w:rsid w:val="007A760B"/>
    <w:rsid w:val="007B05CE"/>
    <w:rsid w:val="007B166D"/>
    <w:rsid w:val="007B186F"/>
    <w:rsid w:val="007B215D"/>
    <w:rsid w:val="007B24E1"/>
    <w:rsid w:val="007B29F9"/>
    <w:rsid w:val="007B34F5"/>
    <w:rsid w:val="007B3E7F"/>
    <w:rsid w:val="007B5293"/>
    <w:rsid w:val="007B5EE7"/>
    <w:rsid w:val="007B6100"/>
    <w:rsid w:val="007B641D"/>
    <w:rsid w:val="007B6579"/>
    <w:rsid w:val="007B7A68"/>
    <w:rsid w:val="007B7F44"/>
    <w:rsid w:val="007C0948"/>
    <w:rsid w:val="007C0FA3"/>
    <w:rsid w:val="007C1265"/>
    <w:rsid w:val="007C19C5"/>
    <w:rsid w:val="007C1BDC"/>
    <w:rsid w:val="007C1CB7"/>
    <w:rsid w:val="007C2C49"/>
    <w:rsid w:val="007C3614"/>
    <w:rsid w:val="007C39D1"/>
    <w:rsid w:val="007C3CCF"/>
    <w:rsid w:val="007C50B5"/>
    <w:rsid w:val="007C524E"/>
    <w:rsid w:val="007C5302"/>
    <w:rsid w:val="007C568A"/>
    <w:rsid w:val="007C662A"/>
    <w:rsid w:val="007C7C57"/>
    <w:rsid w:val="007C7DA4"/>
    <w:rsid w:val="007D0108"/>
    <w:rsid w:val="007D0438"/>
    <w:rsid w:val="007D063E"/>
    <w:rsid w:val="007D0924"/>
    <w:rsid w:val="007D09FC"/>
    <w:rsid w:val="007D0F93"/>
    <w:rsid w:val="007D1BB1"/>
    <w:rsid w:val="007D1EA5"/>
    <w:rsid w:val="007D1F67"/>
    <w:rsid w:val="007D2014"/>
    <w:rsid w:val="007D2913"/>
    <w:rsid w:val="007D30F9"/>
    <w:rsid w:val="007D43C1"/>
    <w:rsid w:val="007D5BA8"/>
    <w:rsid w:val="007D6147"/>
    <w:rsid w:val="007D62F3"/>
    <w:rsid w:val="007D63E1"/>
    <w:rsid w:val="007D6525"/>
    <w:rsid w:val="007D67FD"/>
    <w:rsid w:val="007D6948"/>
    <w:rsid w:val="007D7517"/>
    <w:rsid w:val="007E019A"/>
    <w:rsid w:val="007E0706"/>
    <w:rsid w:val="007E0B10"/>
    <w:rsid w:val="007E1030"/>
    <w:rsid w:val="007E1711"/>
    <w:rsid w:val="007E1755"/>
    <w:rsid w:val="007E2217"/>
    <w:rsid w:val="007E256F"/>
    <w:rsid w:val="007E3662"/>
    <w:rsid w:val="007E3E05"/>
    <w:rsid w:val="007E43E7"/>
    <w:rsid w:val="007E51D2"/>
    <w:rsid w:val="007E5955"/>
    <w:rsid w:val="007E6305"/>
    <w:rsid w:val="007E6AC4"/>
    <w:rsid w:val="007E6FDC"/>
    <w:rsid w:val="007E747C"/>
    <w:rsid w:val="007E7E8F"/>
    <w:rsid w:val="007E7F18"/>
    <w:rsid w:val="007F0984"/>
    <w:rsid w:val="007F0C75"/>
    <w:rsid w:val="007F0FFA"/>
    <w:rsid w:val="007F1320"/>
    <w:rsid w:val="007F16D5"/>
    <w:rsid w:val="007F1EC2"/>
    <w:rsid w:val="007F2F4A"/>
    <w:rsid w:val="007F3934"/>
    <w:rsid w:val="007F3BBF"/>
    <w:rsid w:val="007F4902"/>
    <w:rsid w:val="007F491A"/>
    <w:rsid w:val="007F498D"/>
    <w:rsid w:val="007F4B3F"/>
    <w:rsid w:val="007F4D9A"/>
    <w:rsid w:val="007F5836"/>
    <w:rsid w:val="007F63FA"/>
    <w:rsid w:val="007F6C42"/>
    <w:rsid w:val="007F6DF3"/>
    <w:rsid w:val="007F75DA"/>
    <w:rsid w:val="007F7682"/>
    <w:rsid w:val="007F7CBD"/>
    <w:rsid w:val="008009B3"/>
    <w:rsid w:val="00800BB9"/>
    <w:rsid w:val="008012C7"/>
    <w:rsid w:val="00801BD3"/>
    <w:rsid w:val="00801C3F"/>
    <w:rsid w:val="00801F3F"/>
    <w:rsid w:val="00803016"/>
    <w:rsid w:val="008033D7"/>
    <w:rsid w:val="00803490"/>
    <w:rsid w:val="008041BB"/>
    <w:rsid w:val="008044DD"/>
    <w:rsid w:val="008052F4"/>
    <w:rsid w:val="00806DF8"/>
    <w:rsid w:val="008076B0"/>
    <w:rsid w:val="008077C1"/>
    <w:rsid w:val="008111B8"/>
    <w:rsid w:val="0081172E"/>
    <w:rsid w:val="00811837"/>
    <w:rsid w:val="00811E76"/>
    <w:rsid w:val="008129F0"/>
    <w:rsid w:val="00813ED9"/>
    <w:rsid w:val="00814805"/>
    <w:rsid w:val="00814DB1"/>
    <w:rsid w:val="0081563C"/>
    <w:rsid w:val="00820240"/>
    <w:rsid w:val="00820FA5"/>
    <w:rsid w:val="0082104D"/>
    <w:rsid w:val="00821535"/>
    <w:rsid w:val="008224F8"/>
    <w:rsid w:val="00822E3D"/>
    <w:rsid w:val="00823E74"/>
    <w:rsid w:val="008240C6"/>
    <w:rsid w:val="0082441D"/>
    <w:rsid w:val="00824A22"/>
    <w:rsid w:val="00824DD3"/>
    <w:rsid w:val="00824E67"/>
    <w:rsid w:val="008256E9"/>
    <w:rsid w:val="00826366"/>
    <w:rsid w:val="008316C5"/>
    <w:rsid w:val="00832757"/>
    <w:rsid w:val="00832A51"/>
    <w:rsid w:val="00832F4F"/>
    <w:rsid w:val="008337B3"/>
    <w:rsid w:val="00833F85"/>
    <w:rsid w:val="008351E5"/>
    <w:rsid w:val="00836628"/>
    <w:rsid w:val="00836900"/>
    <w:rsid w:val="00836DA4"/>
    <w:rsid w:val="00836E3A"/>
    <w:rsid w:val="0083766B"/>
    <w:rsid w:val="00837AC6"/>
    <w:rsid w:val="00837B3D"/>
    <w:rsid w:val="00837B7A"/>
    <w:rsid w:val="0084055C"/>
    <w:rsid w:val="008406A5"/>
    <w:rsid w:val="0084089B"/>
    <w:rsid w:val="008412D5"/>
    <w:rsid w:val="008425FF"/>
    <w:rsid w:val="00842767"/>
    <w:rsid w:val="00842CE8"/>
    <w:rsid w:val="008431B5"/>
    <w:rsid w:val="008432E2"/>
    <w:rsid w:val="0084379F"/>
    <w:rsid w:val="008444EC"/>
    <w:rsid w:val="00844CD5"/>
    <w:rsid w:val="00844E18"/>
    <w:rsid w:val="00845DB1"/>
    <w:rsid w:val="00846504"/>
    <w:rsid w:val="00846804"/>
    <w:rsid w:val="00846A19"/>
    <w:rsid w:val="00846D86"/>
    <w:rsid w:val="008472F5"/>
    <w:rsid w:val="00847403"/>
    <w:rsid w:val="008474F2"/>
    <w:rsid w:val="00847B2C"/>
    <w:rsid w:val="00847C6D"/>
    <w:rsid w:val="00850EBF"/>
    <w:rsid w:val="0085185C"/>
    <w:rsid w:val="008519F1"/>
    <w:rsid w:val="00851B4F"/>
    <w:rsid w:val="00851BE2"/>
    <w:rsid w:val="00852979"/>
    <w:rsid w:val="00853280"/>
    <w:rsid w:val="008542DB"/>
    <w:rsid w:val="0085480C"/>
    <w:rsid w:val="00854C95"/>
    <w:rsid w:val="00855B3E"/>
    <w:rsid w:val="00856772"/>
    <w:rsid w:val="00856983"/>
    <w:rsid w:val="00857246"/>
    <w:rsid w:val="00857D1D"/>
    <w:rsid w:val="00857DE5"/>
    <w:rsid w:val="00860628"/>
    <w:rsid w:val="00860E87"/>
    <w:rsid w:val="00862303"/>
    <w:rsid w:val="0086246E"/>
    <w:rsid w:val="00862908"/>
    <w:rsid w:val="00862BC4"/>
    <w:rsid w:val="008658B9"/>
    <w:rsid w:val="00865B9C"/>
    <w:rsid w:val="008662A4"/>
    <w:rsid w:val="008664BA"/>
    <w:rsid w:val="00866EC2"/>
    <w:rsid w:val="00867372"/>
    <w:rsid w:val="008673E4"/>
    <w:rsid w:val="00867F8D"/>
    <w:rsid w:val="008702CE"/>
    <w:rsid w:val="0087038E"/>
    <w:rsid w:val="008707CA"/>
    <w:rsid w:val="008712AA"/>
    <w:rsid w:val="008727E0"/>
    <w:rsid w:val="00872C56"/>
    <w:rsid w:val="00872C81"/>
    <w:rsid w:val="0087423E"/>
    <w:rsid w:val="008745CB"/>
    <w:rsid w:val="00875491"/>
    <w:rsid w:val="008759C8"/>
    <w:rsid w:val="00876B2A"/>
    <w:rsid w:val="00876DB3"/>
    <w:rsid w:val="00877204"/>
    <w:rsid w:val="00880AED"/>
    <w:rsid w:val="00881A3A"/>
    <w:rsid w:val="00881E95"/>
    <w:rsid w:val="0088368C"/>
    <w:rsid w:val="00883F75"/>
    <w:rsid w:val="0088491A"/>
    <w:rsid w:val="00884C87"/>
    <w:rsid w:val="00885218"/>
    <w:rsid w:val="008856A1"/>
    <w:rsid w:val="0088594D"/>
    <w:rsid w:val="00885D61"/>
    <w:rsid w:val="00885E4B"/>
    <w:rsid w:val="008866A8"/>
    <w:rsid w:val="00890DD4"/>
    <w:rsid w:val="00891568"/>
    <w:rsid w:val="008918F3"/>
    <w:rsid w:val="008928BB"/>
    <w:rsid w:val="008928E3"/>
    <w:rsid w:val="00892AED"/>
    <w:rsid w:val="0089386D"/>
    <w:rsid w:val="00893CE2"/>
    <w:rsid w:val="008944C8"/>
    <w:rsid w:val="00894F8C"/>
    <w:rsid w:val="008954EC"/>
    <w:rsid w:val="0089594E"/>
    <w:rsid w:val="00896928"/>
    <w:rsid w:val="00896983"/>
    <w:rsid w:val="00896ED3"/>
    <w:rsid w:val="008A08B5"/>
    <w:rsid w:val="008A106B"/>
    <w:rsid w:val="008A1F6E"/>
    <w:rsid w:val="008A292F"/>
    <w:rsid w:val="008A33EB"/>
    <w:rsid w:val="008A3C05"/>
    <w:rsid w:val="008A46C5"/>
    <w:rsid w:val="008A4825"/>
    <w:rsid w:val="008A5070"/>
    <w:rsid w:val="008A5776"/>
    <w:rsid w:val="008A64AF"/>
    <w:rsid w:val="008A7C94"/>
    <w:rsid w:val="008A7D6F"/>
    <w:rsid w:val="008B0BC8"/>
    <w:rsid w:val="008B1B92"/>
    <w:rsid w:val="008B1D56"/>
    <w:rsid w:val="008B1F91"/>
    <w:rsid w:val="008B385B"/>
    <w:rsid w:val="008B44B7"/>
    <w:rsid w:val="008B4DBF"/>
    <w:rsid w:val="008B4F58"/>
    <w:rsid w:val="008B56E0"/>
    <w:rsid w:val="008B5719"/>
    <w:rsid w:val="008B5A9F"/>
    <w:rsid w:val="008B64F6"/>
    <w:rsid w:val="008B690B"/>
    <w:rsid w:val="008B6911"/>
    <w:rsid w:val="008B75B3"/>
    <w:rsid w:val="008B798D"/>
    <w:rsid w:val="008C07FA"/>
    <w:rsid w:val="008C15DE"/>
    <w:rsid w:val="008C17EC"/>
    <w:rsid w:val="008C1D29"/>
    <w:rsid w:val="008C232E"/>
    <w:rsid w:val="008C24F8"/>
    <w:rsid w:val="008C2BA0"/>
    <w:rsid w:val="008C2C56"/>
    <w:rsid w:val="008C3430"/>
    <w:rsid w:val="008C3ACD"/>
    <w:rsid w:val="008C44E0"/>
    <w:rsid w:val="008C508E"/>
    <w:rsid w:val="008C5347"/>
    <w:rsid w:val="008C6902"/>
    <w:rsid w:val="008C6D12"/>
    <w:rsid w:val="008C6E97"/>
    <w:rsid w:val="008C7F14"/>
    <w:rsid w:val="008D0E1A"/>
    <w:rsid w:val="008D16E7"/>
    <w:rsid w:val="008D1927"/>
    <w:rsid w:val="008D1C9B"/>
    <w:rsid w:val="008D1DE2"/>
    <w:rsid w:val="008D2856"/>
    <w:rsid w:val="008D3262"/>
    <w:rsid w:val="008D4512"/>
    <w:rsid w:val="008D57AA"/>
    <w:rsid w:val="008D59D7"/>
    <w:rsid w:val="008D6652"/>
    <w:rsid w:val="008D6DCB"/>
    <w:rsid w:val="008D771C"/>
    <w:rsid w:val="008E0B0C"/>
    <w:rsid w:val="008E0FF1"/>
    <w:rsid w:val="008E117F"/>
    <w:rsid w:val="008E12B8"/>
    <w:rsid w:val="008E13F0"/>
    <w:rsid w:val="008E1B2C"/>
    <w:rsid w:val="008E1BB0"/>
    <w:rsid w:val="008E200B"/>
    <w:rsid w:val="008E25F1"/>
    <w:rsid w:val="008E284F"/>
    <w:rsid w:val="008E322D"/>
    <w:rsid w:val="008E3C53"/>
    <w:rsid w:val="008E4AD5"/>
    <w:rsid w:val="008E714F"/>
    <w:rsid w:val="008E729F"/>
    <w:rsid w:val="008E77B9"/>
    <w:rsid w:val="008E78AF"/>
    <w:rsid w:val="008E78F6"/>
    <w:rsid w:val="008E7961"/>
    <w:rsid w:val="008E7A0D"/>
    <w:rsid w:val="008F013F"/>
    <w:rsid w:val="008F1FB2"/>
    <w:rsid w:val="008F3522"/>
    <w:rsid w:val="008F3808"/>
    <w:rsid w:val="008F4A10"/>
    <w:rsid w:val="008F4E6C"/>
    <w:rsid w:val="008F5D9D"/>
    <w:rsid w:val="008F6009"/>
    <w:rsid w:val="008F68E0"/>
    <w:rsid w:val="008F6919"/>
    <w:rsid w:val="008F698A"/>
    <w:rsid w:val="008F7507"/>
    <w:rsid w:val="00900625"/>
    <w:rsid w:val="00900CEB"/>
    <w:rsid w:val="00900DC5"/>
    <w:rsid w:val="00900FF2"/>
    <w:rsid w:val="009018CB"/>
    <w:rsid w:val="00901AF1"/>
    <w:rsid w:val="00901B80"/>
    <w:rsid w:val="00901FD4"/>
    <w:rsid w:val="009023C7"/>
    <w:rsid w:val="00902B4C"/>
    <w:rsid w:val="00902E06"/>
    <w:rsid w:val="00903638"/>
    <w:rsid w:val="00903AB4"/>
    <w:rsid w:val="0090415D"/>
    <w:rsid w:val="00904871"/>
    <w:rsid w:val="00904A4E"/>
    <w:rsid w:val="00905186"/>
    <w:rsid w:val="009052DA"/>
    <w:rsid w:val="0090540C"/>
    <w:rsid w:val="0090554A"/>
    <w:rsid w:val="009055F2"/>
    <w:rsid w:val="00906BDB"/>
    <w:rsid w:val="00907C38"/>
    <w:rsid w:val="00910136"/>
    <w:rsid w:val="00910241"/>
    <w:rsid w:val="009106BC"/>
    <w:rsid w:val="0091120D"/>
    <w:rsid w:val="00911ABC"/>
    <w:rsid w:val="00911F1B"/>
    <w:rsid w:val="00912107"/>
    <w:rsid w:val="0091217B"/>
    <w:rsid w:val="009125C6"/>
    <w:rsid w:val="009136F2"/>
    <w:rsid w:val="00913794"/>
    <w:rsid w:val="00913B8B"/>
    <w:rsid w:val="00913F6C"/>
    <w:rsid w:val="0091446A"/>
    <w:rsid w:val="009151F4"/>
    <w:rsid w:val="00915E9A"/>
    <w:rsid w:val="00916390"/>
    <w:rsid w:val="009163F5"/>
    <w:rsid w:val="009164CF"/>
    <w:rsid w:val="00917158"/>
    <w:rsid w:val="00917E1E"/>
    <w:rsid w:val="009201BE"/>
    <w:rsid w:val="00920405"/>
    <w:rsid w:val="009207A5"/>
    <w:rsid w:val="00920EE7"/>
    <w:rsid w:val="009214CF"/>
    <w:rsid w:val="00921CB5"/>
    <w:rsid w:val="009227AA"/>
    <w:rsid w:val="00922D50"/>
    <w:rsid w:val="00925163"/>
    <w:rsid w:val="0092558E"/>
    <w:rsid w:val="009255E9"/>
    <w:rsid w:val="00925653"/>
    <w:rsid w:val="00926222"/>
    <w:rsid w:val="009263FE"/>
    <w:rsid w:val="0092723B"/>
    <w:rsid w:val="00927350"/>
    <w:rsid w:val="009301D9"/>
    <w:rsid w:val="00930A33"/>
    <w:rsid w:val="0093104F"/>
    <w:rsid w:val="00931389"/>
    <w:rsid w:val="00931688"/>
    <w:rsid w:val="009319DA"/>
    <w:rsid w:val="0093200E"/>
    <w:rsid w:val="009326CA"/>
    <w:rsid w:val="009329E7"/>
    <w:rsid w:val="00932AB1"/>
    <w:rsid w:val="00933668"/>
    <w:rsid w:val="00933D95"/>
    <w:rsid w:val="00934580"/>
    <w:rsid w:val="0093535D"/>
    <w:rsid w:val="00936DFD"/>
    <w:rsid w:val="00937AAF"/>
    <w:rsid w:val="00937DDB"/>
    <w:rsid w:val="00940108"/>
    <w:rsid w:val="00940C9B"/>
    <w:rsid w:val="009414EF"/>
    <w:rsid w:val="009417A4"/>
    <w:rsid w:val="009420E9"/>
    <w:rsid w:val="0094233B"/>
    <w:rsid w:val="0094334A"/>
    <w:rsid w:val="009433A1"/>
    <w:rsid w:val="00943469"/>
    <w:rsid w:val="00943ED3"/>
    <w:rsid w:val="0094437C"/>
    <w:rsid w:val="00945DE4"/>
    <w:rsid w:val="0094617F"/>
    <w:rsid w:val="00946279"/>
    <w:rsid w:val="0094637A"/>
    <w:rsid w:val="0094654C"/>
    <w:rsid w:val="00946C8C"/>
    <w:rsid w:val="00947E25"/>
    <w:rsid w:val="00947E28"/>
    <w:rsid w:val="009506C2"/>
    <w:rsid w:val="009506E9"/>
    <w:rsid w:val="0095094C"/>
    <w:rsid w:val="00950992"/>
    <w:rsid w:val="00950C74"/>
    <w:rsid w:val="00950F7B"/>
    <w:rsid w:val="00951B66"/>
    <w:rsid w:val="00952B9B"/>
    <w:rsid w:val="009531E1"/>
    <w:rsid w:val="009533ED"/>
    <w:rsid w:val="009537DF"/>
    <w:rsid w:val="00953902"/>
    <w:rsid w:val="00954CD4"/>
    <w:rsid w:val="00955A28"/>
    <w:rsid w:val="00955BF6"/>
    <w:rsid w:val="00956084"/>
    <w:rsid w:val="0095715E"/>
    <w:rsid w:val="00957498"/>
    <w:rsid w:val="0096265A"/>
    <w:rsid w:val="00962746"/>
    <w:rsid w:val="00962A34"/>
    <w:rsid w:val="00962B7B"/>
    <w:rsid w:val="00962EE8"/>
    <w:rsid w:val="00962F6D"/>
    <w:rsid w:val="009633C1"/>
    <w:rsid w:val="00963BB6"/>
    <w:rsid w:val="00964A4B"/>
    <w:rsid w:val="00964D18"/>
    <w:rsid w:val="00964DA8"/>
    <w:rsid w:val="00964DA9"/>
    <w:rsid w:val="00965258"/>
    <w:rsid w:val="00965991"/>
    <w:rsid w:val="00965AF1"/>
    <w:rsid w:val="009662C4"/>
    <w:rsid w:val="00966B9F"/>
    <w:rsid w:val="00966C3C"/>
    <w:rsid w:val="009673D2"/>
    <w:rsid w:val="00967671"/>
    <w:rsid w:val="00967B58"/>
    <w:rsid w:val="00967F38"/>
    <w:rsid w:val="00970070"/>
    <w:rsid w:val="00970771"/>
    <w:rsid w:val="00971C37"/>
    <w:rsid w:val="00971DE0"/>
    <w:rsid w:val="0097230A"/>
    <w:rsid w:val="00972F70"/>
    <w:rsid w:val="00974A6B"/>
    <w:rsid w:val="00974B4F"/>
    <w:rsid w:val="00975471"/>
    <w:rsid w:val="009754D4"/>
    <w:rsid w:val="0097591C"/>
    <w:rsid w:val="009759F8"/>
    <w:rsid w:val="00975EF1"/>
    <w:rsid w:val="0097697A"/>
    <w:rsid w:val="00976DF8"/>
    <w:rsid w:val="00976E02"/>
    <w:rsid w:val="00977775"/>
    <w:rsid w:val="00977EBD"/>
    <w:rsid w:val="009805CF"/>
    <w:rsid w:val="009817B7"/>
    <w:rsid w:val="00984612"/>
    <w:rsid w:val="00984D10"/>
    <w:rsid w:val="00985827"/>
    <w:rsid w:val="00985C93"/>
    <w:rsid w:val="009872A5"/>
    <w:rsid w:val="00987B8F"/>
    <w:rsid w:val="00987C11"/>
    <w:rsid w:val="00987C85"/>
    <w:rsid w:val="00987F5B"/>
    <w:rsid w:val="009904ED"/>
    <w:rsid w:val="0099162B"/>
    <w:rsid w:val="00991CD3"/>
    <w:rsid w:val="00992470"/>
    <w:rsid w:val="009935BB"/>
    <w:rsid w:val="009936CA"/>
    <w:rsid w:val="00994949"/>
    <w:rsid w:val="00995377"/>
    <w:rsid w:val="00996CA0"/>
    <w:rsid w:val="00996CEF"/>
    <w:rsid w:val="00996CFE"/>
    <w:rsid w:val="00996FC5"/>
    <w:rsid w:val="009977CF"/>
    <w:rsid w:val="0099784A"/>
    <w:rsid w:val="009978ED"/>
    <w:rsid w:val="009A002A"/>
    <w:rsid w:val="009A017B"/>
    <w:rsid w:val="009A025C"/>
    <w:rsid w:val="009A04C9"/>
    <w:rsid w:val="009A1535"/>
    <w:rsid w:val="009A1B64"/>
    <w:rsid w:val="009A23E7"/>
    <w:rsid w:val="009A2B89"/>
    <w:rsid w:val="009A33BD"/>
    <w:rsid w:val="009A3B0B"/>
    <w:rsid w:val="009A3D70"/>
    <w:rsid w:val="009A47B7"/>
    <w:rsid w:val="009A4BEF"/>
    <w:rsid w:val="009A5105"/>
    <w:rsid w:val="009A70F5"/>
    <w:rsid w:val="009A74D0"/>
    <w:rsid w:val="009A752C"/>
    <w:rsid w:val="009B07BF"/>
    <w:rsid w:val="009B119C"/>
    <w:rsid w:val="009B1A35"/>
    <w:rsid w:val="009B207A"/>
    <w:rsid w:val="009B240E"/>
    <w:rsid w:val="009B2A6B"/>
    <w:rsid w:val="009B39E1"/>
    <w:rsid w:val="009B3B8C"/>
    <w:rsid w:val="009B3DDA"/>
    <w:rsid w:val="009B3FC7"/>
    <w:rsid w:val="009B41F7"/>
    <w:rsid w:val="009B4290"/>
    <w:rsid w:val="009B4392"/>
    <w:rsid w:val="009B5A7E"/>
    <w:rsid w:val="009B5DD6"/>
    <w:rsid w:val="009B66AE"/>
    <w:rsid w:val="009B6B5E"/>
    <w:rsid w:val="009B7217"/>
    <w:rsid w:val="009C02DB"/>
    <w:rsid w:val="009C1D8F"/>
    <w:rsid w:val="009C1E2F"/>
    <w:rsid w:val="009C2DF1"/>
    <w:rsid w:val="009C49B2"/>
    <w:rsid w:val="009C4DFC"/>
    <w:rsid w:val="009C505E"/>
    <w:rsid w:val="009C574F"/>
    <w:rsid w:val="009C5AFA"/>
    <w:rsid w:val="009C63E1"/>
    <w:rsid w:val="009C6E48"/>
    <w:rsid w:val="009C7184"/>
    <w:rsid w:val="009C729E"/>
    <w:rsid w:val="009C7A19"/>
    <w:rsid w:val="009D146F"/>
    <w:rsid w:val="009D1939"/>
    <w:rsid w:val="009D1C62"/>
    <w:rsid w:val="009D67D4"/>
    <w:rsid w:val="009D6926"/>
    <w:rsid w:val="009E1303"/>
    <w:rsid w:val="009E18F0"/>
    <w:rsid w:val="009E1BE4"/>
    <w:rsid w:val="009E1FD9"/>
    <w:rsid w:val="009E2005"/>
    <w:rsid w:val="009E2232"/>
    <w:rsid w:val="009E2C64"/>
    <w:rsid w:val="009E466C"/>
    <w:rsid w:val="009E48D5"/>
    <w:rsid w:val="009E5EB4"/>
    <w:rsid w:val="009E6069"/>
    <w:rsid w:val="009E6A39"/>
    <w:rsid w:val="009E71BC"/>
    <w:rsid w:val="009E7678"/>
    <w:rsid w:val="009E7752"/>
    <w:rsid w:val="009F18B0"/>
    <w:rsid w:val="009F2090"/>
    <w:rsid w:val="009F20CE"/>
    <w:rsid w:val="009F22F8"/>
    <w:rsid w:val="009F25AF"/>
    <w:rsid w:val="009F44C9"/>
    <w:rsid w:val="009F47DC"/>
    <w:rsid w:val="009F5025"/>
    <w:rsid w:val="009F55FA"/>
    <w:rsid w:val="009F59FF"/>
    <w:rsid w:val="009F5F29"/>
    <w:rsid w:val="009F700E"/>
    <w:rsid w:val="009F7132"/>
    <w:rsid w:val="009F7DD8"/>
    <w:rsid w:val="00A00567"/>
    <w:rsid w:val="00A00BD0"/>
    <w:rsid w:val="00A013E9"/>
    <w:rsid w:val="00A019B8"/>
    <w:rsid w:val="00A01DB8"/>
    <w:rsid w:val="00A01F04"/>
    <w:rsid w:val="00A02DB7"/>
    <w:rsid w:val="00A03466"/>
    <w:rsid w:val="00A03DCE"/>
    <w:rsid w:val="00A040B7"/>
    <w:rsid w:val="00A042EE"/>
    <w:rsid w:val="00A04BDE"/>
    <w:rsid w:val="00A04C21"/>
    <w:rsid w:val="00A06B27"/>
    <w:rsid w:val="00A072BD"/>
    <w:rsid w:val="00A07497"/>
    <w:rsid w:val="00A074E2"/>
    <w:rsid w:val="00A10E16"/>
    <w:rsid w:val="00A111D3"/>
    <w:rsid w:val="00A11679"/>
    <w:rsid w:val="00A11987"/>
    <w:rsid w:val="00A122CA"/>
    <w:rsid w:val="00A1238C"/>
    <w:rsid w:val="00A126D8"/>
    <w:rsid w:val="00A12B6A"/>
    <w:rsid w:val="00A134FF"/>
    <w:rsid w:val="00A13F1C"/>
    <w:rsid w:val="00A142DB"/>
    <w:rsid w:val="00A151FD"/>
    <w:rsid w:val="00A152F8"/>
    <w:rsid w:val="00A15A92"/>
    <w:rsid w:val="00A15BEF"/>
    <w:rsid w:val="00A1667E"/>
    <w:rsid w:val="00A1679E"/>
    <w:rsid w:val="00A169D3"/>
    <w:rsid w:val="00A173B0"/>
    <w:rsid w:val="00A17E70"/>
    <w:rsid w:val="00A20866"/>
    <w:rsid w:val="00A211C5"/>
    <w:rsid w:val="00A21800"/>
    <w:rsid w:val="00A21A6E"/>
    <w:rsid w:val="00A21E11"/>
    <w:rsid w:val="00A22A2D"/>
    <w:rsid w:val="00A2330A"/>
    <w:rsid w:val="00A23B51"/>
    <w:rsid w:val="00A24880"/>
    <w:rsid w:val="00A24D6E"/>
    <w:rsid w:val="00A24E64"/>
    <w:rsid w:val="00A25360"/>
    <w:rsid w:val="00A25F65"/>
    <w:rsid w:val="00A26EE8"/>
    <w:rsid w:val="00A304BF"/>
    <w:rsid w:val="00A306DD"/>
    <w:rsid w:val="00A30ABF"/>
    <w:rsid w:val="00A30DF1"/>
    <w:rsid w:val="00A30F82"/>
    <w:rsid w:val="00A323A6"/>
    <w:rsid w:val="00A32432"/>
    <w:rsid w:val="00A3326B"/>
    <w:rsid w:val="00A334BF"/>
    <w:rsid w:val="00A34705"/>
    <w:rsid w:val="00A35A12"/>
    <w:rsid w:val="00A3760E"/>
    <w:rsid w:val="00A377FC"/>
    <w:rsid w:val="00A40DD7"/>
    <w:rsid w:val="00A41F66"/>
    <w:rsid w:val="00A4204B"/>
    <w:rsid w:val="00A42204"/>
    <w:rsid w:val="00A42DE2"/>
    <w:rsid w:val="00A434E8"/>
    <w:rsid w:val="00A43AC9"/>
    <w:rsid w:val="00A440A7"/>
    <w:rsid w:val="00A44955"/>
    <w:rsid w:val="00A44ECB"/>
    <w:rsid w:val="00A453E3"/>
    <w:rsid w:val="00A45D5F"/>
    <w:rsid w:val="00A46DF8"/>
    <w:rsid w:val="00A47044"/>
    <w:rsid w:val="00A47992"/>
    <w:rsid w:val="00A47A67"/>
    <w:rsid w:val="00A5008A"/>
    <w:rsid w:val="00A50790"/>
    <w:rsid w:val="00A51319"/>
    <w:rsid w:val="00A54247"/>
    <w:rsid w:val="00A543C6"/>
    <w:rsid w:val="00A5450C"/>
    <w:rsid w:val="00A545E9"/>
    <w:rsid w:val="00A55895"/>
    <w:rsid w:val="00A55DE9"/>
    <w:rsid w:val="00A55EFE"/>
    <w:rsid w:val="00A55FD9"/>
    <w:rsid w:val="00A56779"/>
    <w:rsid w:val="00A57529"/>
    <w:rsid w:val="00A6021E"/>
    <w:rsid w:val="00A60B7D"/>
    <w:rsid w:val="00A60DA2"/>
    <w:rsid w:val="00A614A2"/>
    <w:rsid w:val="00A61D79"/>
    <w:rsid w:val="00A6200F"/>
    <w:rsid w:val="00A62334"/>
    <w:rsid w:val="00A62FC8"/>
    <w:rsid w:val="00A63051"/>
    <w:rsid w:val="00A630CF"/>
    <w:rsid w:val="00A6387D"/>
    <w:rsid w:val="00A64722"/>
    <w:rsid w:val="00A64A29"/>
    <w:rsid w:val="00A65047"/>
    <w:rsid w:val="00A65989"/>
    <w:rsid w:val="00A65A64"/>
    <w:rsid w:val="00A65C72"/>
    <w:rsid w:val="00A66AAF"/>
    <w:rsid w:val="00A66BCD"/>
    <w:rsid w:val="00A671F8"/>
    <w:rsid w:val="00A67CD8"/>
    <w:rsid w:val="00A700B0"/>
    <w:rsid w:val="00A7071A"/>
    <w:rsid w:val="00A7195A"/>
    <w:rsid w:val="00A71A13"/>
    <w:rsid w:val="00A71E54"/>
    <w:rsid w:val="00A72284"/>
    <w:rsid w:val="00A723C8"/>
    <w:rsid w:val="00A732DD"/>
    <w:rsid w:val="00A738D7"/>
    <w:rsid w:val="00A73C10"/>
    <w:rsid w:val="00A73C45"/>
    <w:rsid w:val="00A73F0A"/>
    <w:rsid w:val="00A74654"/>
    <w:rsid w:val="00A751BF"/>
    <w:rsid w:val="00A751C5"/>
    <w:rsid w:val="00A75AF0"/>
    <w:rsid w:val="00A7689C"/>
    <w:rsid w:val="00A76A99"/>
    <w:rsid w:val="00A76DE5"/>
    <w:rsid w:val="00A77468"/>
    <w:rsid w:val="00A7769F"/>
    <w:rsid w:val="00A778DB"/>
    <w:rsid w:val="00A80760"/>
    <w:rsid w:val="00A808DE"/>
    <w:rsid w:val="00A80F7A"/>
    <w:rsid w:val="00A8154B"/>
    <w:rsid w:val="00A81805"/>
    <w:rsid w:val="00A81A7A"/>
    <w:rsid w:val="00A81EFA"/>
    <w:rsid w:val="00A8215A"/>
    <w:rsid w:val="00A8255B"/>
    <w:rsid w:val="00A83124"/>
    <w:rsid w:val="00A83340"/>
    <w:rsid w:val="00A83E80"/>
    <w:rsid w:val="00A84461"/>
    <w:rsid w:val="00A84C62"/>
    <w:rsid w:val="00A85932"/>
    <w:rsid w:val="00A85A23"/>
    <w:rsid w:val="00A85B17"/>
    <w:rsid w:val="00A86BBA"/>
    <w:rsid w:val="00A86CAE"/>
    <w:rsid w:val="00A87354"/>
    <w:rsid w:val="00A8758C"/>
    <w:rsid w:val="00A901D8"/>
    <w:rsid w:val="00A90243"/>
    <w:rsid w:val="00A906C0"/>
    <w:rsid w:val="00A9205C"/>
    <w:rsid w:val="00A92EA0"/>
    <w:rsid w:val="00A93385"/>
    <w:rsid w:val="00A93801"/>
    <w:rsid w:val="00A9438A"/>
    <w:rsid w:val="00A95CB0"/>
    <w:rsid w:val="00A96A6F"/>
    <w:rsid w:val="00A97468"/>
    <w:rsid w:val="00A97882"/>
    <w:rsid w:val="00A979CF"/>
    <w:rsid w:val="00A97B29"/>
    <w:rsid w:val="00AA0A62"/>
    <w:rsid w:val="00AA0A64"/>
    <w:rsid w:val="00AA126E"/>
    <w:rsid w:val="00AA15D1"/>
    <w:rsid w:val="00AA1D85"/>
    <w:rsid w:val="00AA1EBE"/>
    <w:rsid w:val="00AA32B6"/>
    <w:rsid w:val="00AA4192"/>
    <w:rsid w:val="00AA4D77"/>
    <w:rsid w:val="00AA5BFE"/>
    <w:rsid w:val="00AA619B"/>
    <w:rsid w:val="00AA66D5"/>
    <w:rsid w:val="00AA67F2"/>
    <w:rsid w:val="00AA6F4D"/>
    <w:rsid w:val="00AA75D7"/>
    <w:rsid w:val="00AA7B5D"/>
    <w:rsid w:val="00AB1363"/>
    <w:rsid w:val="00AB1618"/>
    <w:rsid w:val="00AB19B0"/>
    <w:rsid w:val="00AB286D"/>
    <w:rsid w:val="00AB2BE1"/>
    <w:rsid w:val="00AB2EC9"/>
    <w:rsid w:val="00AB3B48"/>
    <w:rsid w:val="00AB4BC9"/>
    <w:rsid w:val="00AB4EF7"/>
    <w:rsid w:val="00AB4F3A"/>
    <w:rsid w:val="00AB51C5"/>
    <w:rsid w:val="00AB5605"/>
    <w:rsid w:val="00AB5627"/>
    <w:rsid w:val="00AB5742"/>
    <w:rsid w:val="00AB617C"/>
    <w:rsid w:val="00AB6FFF"/>
    <w:rsid w:val="00AB799D"/>
    <w:rsid w:val="00AC0473"/>
    <w:rsid w:val="00AC08A3"/>
    <w:rsid w:val="00AC0A15"/>
    <w:rsid w:val="00AC0BB0"/>
    <w:rsid w:val="00AC1276"/>
    <w:rsid w:val="00AC14DB"/>
    <w:rsid w:val="00AC16B7"/>
    <w:rsid w:val="00AC214E"/>
    <w:rsid w:val="00AC2276"/>
    <w:rsid w:val="00AC2502"/>
    <w:rsid w:val="00AC2EAF"/>
    <w:rsid w:val="00AC37FD"/>
    <w:rsid w:val="00AC4079"/>
    <w:rsid w:val="00AC4531"/>
    <w:rsid w:val="00AC4EE3"/>
    <w:rsid w:val="00AC5022"/>
    <w:rsid w:val="00AC60FE"/>
    <w:rsid w:val="00AC6962"/>
    <w:rsid w:val="00AC6C4B"/>
    <w:rsid w:val="00AC75C9"/>
    <w:rsid w:val="00AC7A2E"/>
    <w:rsid w:val="00AD06E0"/>
    <w:rsid w:val="00AD16DF"/>
    <w:rsid w:val="00AD1836"/>
    <w:rsid w:val="00AD1BAC"/>
    <w:rsid w:val="00AD1CA8"/>
    <w:rsid w:val="00AD3531"/>
    <w:rsid w:val="00AD39AF"/>
    <w:rsid w:val="00AD5911"/>
    <w:rsid w:val="00AD5F49"/>
    <w:rsid w:val="00AD607E"/>
    <w:rsid w:val="00AD65F8"/>
    <w:rsid w:val="00AD669D"/>
    <w:rsid w:val="00AD754F"/>
    <w:rsid w:val="00AD7580"/>
    <w:rsid w:val="00AD791D"/>
    <w:rsid w:val="00AD799D"/>
    <w:rsid w:val="00AE019B"/>
    <w:rsid w:val="00AE0AE6"/>
    <w:rsid w:val="00AE21A2"/>
    <w:rsid w:val="00AE2FB8"/>
    <w:rsid w:val="00AE32BC"/>
    <w:rsid w:val="00AE3388"/>
    <w:rsid w:val="00AE3434"/>
    <w:rsid w:val="00AE35B3"/>
    <w:rsid w:val="00AE3955"/>
    <w:rsid w:val="00AE40BE"/>
    <w:rsid w:val="00AE692F"/>
    <w:rsid w:val="00AF005F"/>
    <w:rsid w:val="00AF04F8"/>
    <w:rsid w:val="00AF0BC5"/>
    <w:rsid w:val="00AF104F"/>
    <w:rsid w:val="00AF116B"/>
    <w:rsid w:val="00AF2025"/>
    <w:rsid w:val="00AF40CD"/>
    <w:rsid w:val="00AF4132"/>
    <w:rsid w:val="00AF4B25"/>
    <w:rsid w:val="00AF572F"/>
    <w:rsid w:val="00AF5E8A"/>
    <w:rsid w:val="00AF6F35"/>
    <w:rsid w:val="00AF6F36"/>
    <w:rsid w:val="00AF7F67"/>
    <w:rsid w:val="00B00366"/>
    <w:rsid w:val="00B00CA8"/>
    <w:rsid w:val="00B00F44"/>
    <w:rsid w:val="00B01B1D"/>
    <w:rsid w:val="00B01C32"/>
    <w:rsid w:val="00B01DED"/>
    <w:rsid w:val="00B02301"/>
    <w:rsid w:val="00B02F0E"/>
    <w:rsid w:val="00B034B1"/>
    <w:rsid w:val="00B05DD2"/>
    <w:rsid w:val="00B0629D"/>
    <w:rsid w:val="00B06335"/>
    <w:rsid w:val="00B06C9B"/>
    <w:rsid w:val="00B07089"/>
    <w:rsid w:val="00B07213"/>
    <w:rsid w:val="00B07A3E"/>
    <w:rsid w:val="00B10632"/>
    <w:rsid w:val="00B12123"/>
    <w:rsid w:val="00B1245B"/>
    <w:rsid w:val="00B1258C"/>
    <w:rsid w:val="00B1273A"/>
    <w:rsid w:val="00B12A19"/>
    <w:rsid w:val="00B12CAD"/>
    <w:rsid w:val="00B12EC5"/>
    <w:rsid w:val="00B13172"/>
    <w:rsid w:val="00B13C82"/>
    <w:rsid w:val="00B13E90"/>
    <w:rsid w:val="00B14011"/>
    <w:rsid w:val="00B14C41"/>
    <w:rsid w:val="00B151F4"/>
    <w:rsid w:val="00B163DB"/>
    <w:rsid w:val="00B16FB5"/>
    <w:rsid w:val="00B174BD"/>
    <w:rsid w:val="00B176C4"/>
    <w:rsid w:val="00B17ED8"/>
    <w:rsid w:val="00B209A6"/>
    <w:rsid w:val="00B20FBA"/>
    <w:rsid w:val="00B213EB"/>
    <w:rsid w:val="00B21D38"/>
    <w:rsid w:val="00B21FD9"/>
    <w:rsid w:val="00B22B6D"/>
    <w:rsid w:val="00B22FD6"/>
    <w:rsid w:val="00B23782"/>
    <w:rsid w:val="00B23AD7"/>
    <w:rsid w:val="00B245F5"/>
    <w:rsid w:val="00B2519D"/>
    <w:rsid w:val="00B2633A"/>
    <w:rsid w:val="00B266D4"/>
    <w:rsid w:val="00B27F4E"/>
    <w:rsid w:val="00B303FB"/>
    <w:rsid w:val="00B31DEC"/>
    <w:rsid w:val="00B3244B"/>
    <w:rsid w:val="00B324AD"/>
    <w:rsid w:val="00B324C4"/>
    <w:rsid w:val="00B32660"/>
    <w:rsid w:val="00B32DB0"/>
    <w:rsid w:val="00B33057"/>
    <w:rsid w:val="00B340A1"/>
    <w:rsid w:val="00B348A1"/>
    <w:rsid w:val="00B36EB9"/>
    <w:rsid w:val="00B37570"/>
    <w:rsid w:val="00B40191"/>
    <w:rsid w:val="00B40939"/>
    <w:rsid w:val="00B412C5"/>
    <w:rsid w:val="00B413CC"/>
    <w:rsid w:val="00B41960"/>
    <w:rsid w:val="00B41C60"/>
    <w:rsid w:val="00B42F61"/>
    <w:rsid w:val="00B43D1F"/>
    <w:rsid w:val="00B44668"/>
    <w:rsid w:val="00B44895"/>
    <w:rsid w:val="00B453CD"/>
    <w:rsid w:val="00B4652E"/>
    <w:rsid w:val="00B46951"/>
    <w:rsid w:val="00B47B2A"/>
    <w:rsid w:val="00B50494"/>
    <w:rsid w:val="00B5081A"/>
    <w:rsid w:val="00B50EA0"/>
    <w:rsid w:val="00B50F19"/>
    <w:rsid w:val="00B5132A"/>
    <w:rsid w:val="00B51819"/>
    <w:rsid w:val="00B52C94"/>
    <w:rsid w:val="00B52CCE"/>
    <w:rsid w:val="00B52CEC"/>
    <w:rsid w:val="00B533BF"/>
    <w:rsid w:val="00B54044"/>
    <w:rsid w:val="00B55388"/>
    <w:rsid w:val="00B55B03"/>
    <w:rsid w:val="00B57FD6"/>
    <w:rsid w:val="00B60213"/>
    <w:rsid w:val="00B605A2"/>
    <w:rsid w:val="00B60E38"/>
    <w:rsid w:val="00B6244A"/>
    <w:rsid w:val="00B625B7"/>
    <w:rsid w:val="00B63004"/>
    <w:rsid w:val="00B63267"/>
    <w:rsid w:val="00B63834"/>
    <w:rsid w:val="00B63A14"/>
    <w:rsid w:val="00B640C7"/>
    <w:rsid w:val="00B641E5"/>
    <w:rsid w:val="00B65E2D"/>
    <w:rsid w:val="00B6602F"/>
    <w:rsid w:val="00B66297"/>
    <w:rsid w:val="00B662EC"/>
    <w:rsid w:val="00B66C7A"/>
    <w:rsid w:val="00B67E86"/>
    <w:rsid w:val="00B7098E"/>
    <w:rsid w:val="00B70CFE"/>
    <w:rsid w:val="00B70DBB"/>
    <w:rsid w:val="00B71D82"/>
    <w:rsid w:val="00B71E6A"/>
    <w:rsid w:val="00B72291"/>
    <w:rsid w:val="00B72975"/>
    <w:rsid w:val="00B72E95"/>
    <w:rsid w:val="00B73B40"/>
    <w:rsid w:val="00B742E8"/>
    <w:rsid w:val="00B7432C"/>
    <w:rsid w:val="00B74938"/>
    <w:rsid w:val="00B74D5E"/>
    <w:rsid w:val="00B75A38"/>
    <w:rsid w:val="00B7652E"/>
    <w:rsid w:val="00B77147"/>
    <w:rsid w:val="00B77C5A"/>
    <w:rsid w:val="00B77D8C"/>
    <w:rsid w:val="00B814D5"/>
    <w:rsid w:val="00B81BDD"/>
    <w:rsid w:val="00B822E7"/>
    <w:rsid w:val="00B83D8F"/>
    <w:rsid w:val="00B84411"/>
    <w:rsid w:val="00B84B02"/>
    <w:rsid w:val="00B84D76"/>
    <w:rsid w:val="00B8517E"/>
    <w:rsid w:val="00B86079"/>
    <w:rsid w:val="00B864D9"/>
    <w:rsid w:val="00B8655A"/>
    <w:rsid w:val="00B866DE"/>
    <w:rsid w:val="00B87098"/>
    <w:rsid w:val="00B90EE3"/>
    <w:rsid w:val="00B90F0D"/>
    <w:rsid w:val="00B90FFA"/>
    <w:rsid w:val="00B91FF4"/>
    <w:rsid w:val="00B92151"/>
    <w:rsid w:val="00B95435"/>
    <w:rsid w:val="00B954D5"/>
    <w:rsid w:val="00B96074"/>
    <w:rsid w:val="00BA05CC"/>
    <w:rsid w:val="00BA2C62"/>
    <w:rsid w:val="00BA2CD5"/>
    <w:rsid w:val="00BA2D26"/>
    <w:rsid w:val="00BA2EDE"/>
    <w:rsid w:val="00BA43D4"/>
    <w:rsid w:val="00BA45D7"/>
    <w:rsid w:val="00BA465B"/>
    <w:rsid w:val="00BA4730"/>
    <w:rsid w:val="00BA50CD"/>
    <w:rsid w:val="00BA56AD"/>
    <w:rsid w:val="00BA5FC7"/>
    <w:rsid w:val="00BA63FF"/>
    <w:rsid w:val="00BA6C6A"/>
    <w:rsid w:val="00BA6E94"/>
    <w:rsid w:val="00BA7D80"/>
    <w:rsid w:val="00BB0383"/>
    <w:rsid w:val="00BB03E9"/>
    <w:rsid w:val="00BB06A9"/>
    <w:rsid w:val="00BB108A"/>
    <w:rsid w:val="00BB1828"/>
    <w:rsid w:val="00BB1DDE"/>
    <w:rsid w:val="00BB3444"/>
    <w:rsid w:val="00BB3A24"/>
    <w:rsid w:val="00BB3AD9"/>
    <w:rsid w:val="00BB3D93"/>
    <w:rsid w:val="00BB3E33"/>
    <w:rsid w:val="00BB4582"/>
    <w:rsid w:val="00BB5026"/>
    <w:rsid w:val="00BB529E"/>
    <w:rsid w:val="00BB618C"/>
    <w:rsid w:val="00BB666B"/>
    <w:rsid w:val="00BB705D"/>
    <w:rsid w:val="00BB7467"/>
    <w:rsid w:val="00BC0287"/>
    <w:rsid w:val="00BC0686"/>
    <w:rsid w:val="00BC0F48"/>
    <w:rsid w:val="00BC107C"/>
    <w:rsid w:val="00BC122F"/>
    <w:rsid w:val="00BC1FB4"/>
    <w:rsid w:val="00BC248B"/>
    <w:rsid w:val="00BC2760"/>
    <w:rsid w:val="00BC2C52"/>
    <w:rsid w:val="00BC2F7D"/>
    <w:rsid w:val="00BC3671"/>
    <w:rsid w:val="00BC45B8"/>
    <w:rsid w:val="00BC460B"/>
    <w:rsid w:val="00BC47FE"/>
    <w:rsid w:val="00BC4C9A"/>
    <w:rsid w:val="00BC5833"/>
    <w:rsid w:val="00BC61B3"/>
    <w:rsid w:val="00BC669D"/>
    <w:rsid w:val="00BC66B6"/>
    <w:rsid w:val="00BC6860"/>
    <w:rsid w:val="00BC6FF3"/>
    <w:rsid w:val="00BD0288"/>
    <w:rsid w:val="00BD099C"/>
    <w:rsid w:val="00BD0E73"/>
    <w:rsid w:val="00BD1024"/>
    <w:rsid w:val="00BD17DC"/>
    <w:rsid w:val="00BD1DDA"/>
    <w:rsid w:val="00BD22EE"/>
    <w:rsid w:val="00BD29C5"/>
    <w:rsid w:val="00BD4C84"/>
    <w:rsid w:val="00BD4DD2"/>
    <w:rsid w:val="00BD54DC"/>
    <w:rsid w:val="00BD5923"/>
    <w:rsid w:val="00BD6CC1"/>
    <w:rsid w:val="00BD74F3"/>
    <w:rsid w:val="00BD7999"/>
    <w:rsid w:val="00BE165D"/>
    <w:rsid w:val="00BE1A3C"/>
    <w:rsid w:val="00BE1CA4"/>
    <w:rsid w:val="00BE254A"/>
    <w:rsid w:val="00BE277F"/>
    <w:rsid w:val="00BE2A6D"/>
    <w:rsid w:val="00BE35B0"/>
    <w:rsid w:val="00BE3950"/>
    <w:rsid w:val="00BE47F1"/>
    <w:rsid w:val="00BE492A"/>
    <w:rsid w:val="00BE498C"/>
    <w:rsid w:val="00BE53AF"/>
    <w:rsid w:val="00BE587C"/>
    <w:rsid w:val="00BE6925"/>
    <w:rsid w:val="00BF100A"/>
    <w:rsid w:val="00BF11C1"/>
    <w:rsid w:val="00BF11DF"/>
    <w:rsid w:val="00BF164A"/>
    <w:rsid w:val="00BF1CE1"/>
    <w:rsid w:val="00BF2869"/>
    <w:rsid w:val="00BF29F6"/>
    <w:rsid w:val="00BF2D90"/>
    <w:rsid w:val="00BF2DD8"/>
    <w:rsid w:val="00BF3599"/>
    <w:rsid w:val="00BF418B"/>
    <w:rsid w:val="00BF4A26"/>
    <w:rsid w:val="00BF51B2"/>
    <w:rsid w:val="00BF74F5"/>
    <w:rsid w:val="00BF79D2"/>
    <w:rsid w:val="00C00814"/>
    <w:rsid w:val="00C00EA9"/>
    <w:rsid w:val="00C0179B"/>
    <w:rsid w:val="00C03315"/>
    <w:rsid w:val="00C0435D"/>
    <w:rsid w:val="00C04F88"/>
    <w:rsid w:val="00C051FD"/>
    <w:rsid w:val="00C05CCB"/>
    <w:rsid w:val="00C0609B"/>
    <w:rsid w:val="00C065B7"/>
    <w:rsid w:val="00C07A0A"/>
    <w:rsid w:val="00C1032C"/>
    <w:rsid w:val="00C10884"/>
    <w:rsid w:val="00C10D95"/>
    <w:rsid w:val="00C1121F"/>
    <w:rsid w:val="00C11714"/>
    <w:rsid w:val="00C1213A"/>
    <w:rsid w:val="00C12496"/>
    <w:rsid w:val="00C12B4A"/>
    <w:rsid w:val="00C136CA"/>
    <w:rsid w:val="00C13786"/>
    <w:rsid w:val="00C14514"/>
    <w:rsid w:val="00C150C9"/>
    <w:rsid w:val="00C167D5"/>
    <w:rsid w:val="00C16C89"/>
    <w:rsid w:val="00C16FD1"/>
    <w:rsid w:val="00C17037"/>
    <w:rsid w:val="00C17FBA"/>
    <w:rsid w:val="00C2027F"/>
    <w:rsid w:val="00C20CC9"/>
    <w:rsid w:val="00C214EF"/>
    <w:rsid w:val="00C21A70"/>
    <w:rsid w:val="00C21AA8"/>
    <w:rsid w:val="00C2254D"/>
    <w:rsid w:val="00C235F5"/>
    <w:rsid w:val="00C24D90"/>
    <w:rsid w:val="00C24F61"/>
    <w:rsid w:val="00C25534"/>
    <w:rsid w:val="00C25650"/>
    <w:rsid w:val="00C3037A"/>
    <w:rsid w:val="00C305BE"/>
    <w:rsid w:val="00C3104C"/>
    <w:rsid w:val="00C311DC"/>
    <w:rsid w:val="00C315B5"/>
    <w:rsid w:val="00C31C22"/>
    <w:rsid w:val="00C32155"/>
    <w:rsid w:val="00C325FC"/>
    <w:rsid w:val="00C32ADD"/>
    <w:rsid w:val="00C32DBC"/>
    <w:rsid w:val="00C32ED0"/>
    <w:rsid w:val="00C33331"/>
    <w:rsid w:val="00C33A82"/>
    <w:rsid w:val="00C33DE4"/>
    <w:rsid w:val="00C33ECD"/>
    <w:rsid w:val="00C343AA"/>
    <w:rsid w:val="00C34482"/>
    <w:rsid w:val="00C35127"/>
    <w:rsid w:val="00C35B33"/>
    <w:rsid w:val="00C35E97"/>
    <w:rsid w:val="00C35F47"/>
    <w:rsid w:val="00C361FE"/>
    <w:rsid w:val="00C36379"/>
    <w:rsid w:val="00C36FA0"/>
    <w:rsid w:val="00C377EF"/>
    <w:rsid w:val="00C40979"/>
    <w:rsid w:val="00C40AC8"/>
    <w:rsid w:val="00C41891"/>
    <w:rsid w:val="00C41925"/>
    <w:rsid w:val="00C419D6"/>
    <w:rsid w:val="00C41E49"/>
    <w:rsid w:val="00C421C1"/>
    <w:rsid w:val="00C42E51"/>
    <w:rsid w:val="00C434AB"/>
    <w:rsid w:val="00C4377B"/>
    <w:rsid w:val="00C43C05"/>
    <w:rsid w:val="00C44B83"/>
    <w:rsid w:val="00C44D18"/>
    <w:rsid w:val="00C44FE8"/>
    <w:rsid w:val="00C46197"/>
    <w:rsid w:val="00C46510"/>
    <w:rsid w:val="00C4683E"/>
    <w:rsid w:val="00C46CE8"/>
    <w:rsid w:val="00C5047B"/>
    <w:rsid w:val="00C5096B"/>
    <w:rsid w:val="00C51906"/>
    <w:rsid w:val="00C52295"/>
    <w:rsid w:val="00C5294E"/>
    <w:rsid w:val="00C53BB9"/>
    <w:rsid w:val="00C53EDE"/>
    <w:rsid w:val="00C5418E"/>
    <w:rsid w:val="00C54577"/>
    <w:rsid w:val="00C54A41"/>
    <w:rsid w:val="00C55535"/>
    <w:rsid w:val="00C556B2"/>
    <w:rsid w:val="00C55B76"/>
    <w:rsid w:val="00C55ED3"/>
    <w:rsid w:val="00C5621B"/>
    <w:rsid w:val="00C56267"/>
    <w:rsid w:val="00C56473"/>
    <w:rsid w:val="00C56E4B"/>
    <w:rsid w:val="00C603EA"/>
    <w:rsid w:val="00C606EB"/>
    <w:rsid w:val="00C608B4"/>
    <w:rsid w:val="00C60E47"/>
    <w:rsid w:val="00C60F1B"/>
    <w:rsid w:val="00C61056"/>
    <w:rsid w:val="00C613FF"/>
    <w:rsid w:val="00C61CB8"/>
    <w:rsid w:val="00C62363"/>
    <w:rsid w:val="00C6321D"/>
    <w:rsid w:val="00C63570"/>
    <w:rsid w:val="00C635C6"/>
    <w:rsid w:val="00C64A01"/>
    <w:rsid w:val="00C6512F"/>
    <w:rsid w:val="00C65656"/>
    <w:rsid w:val="00C65696"/>
    <w:rsid w:val="00C65EC4"/>
    <w:rsid w:val="00C668F8"/>
    <w:rsid w:val="00C66F3F"/>
    <w:rsid w:val="00C677A6"/>
    <w:rsid w:val="00C703EA"/>
    <w:rsid w:val="00C708E8"/>
    <w:rsid w:val="00C71A5A"/>
    <w:rsid w:val="00C71BEB"/>
    <w:rsid w:val="00C71DDF"/>
    <w:rsid w:val="00C72245"/>
    <w:rsid w:val="00C725A1"/>
    <w:rsid w:val="00C72F9E"/>
    <w:rsid w:val="00C732E4"/>
    <w:rsid w:val="00C73AA4"/>
    <w:rsid w:val="00C73B3B"/>
    <w:rsid w:val="00C73BCA"/>
    <w:rsid w:val="00C74A23"/>
    <w:rsid w:val="00C75105"/>
    <w:rsid w:val="00C75452"/>
    <w:rsid w:val="00C75540"/>
    <w:rsid w:val="00C7561E"/>
    <w:rsid w:val="00C75E52"/>
    <w:rsid w:val="00C76688"/>
    <w:rsid w:val="00C768D0"/>
    <w:rsid w:val="00C77E29"/>
    <w:rsid w:val="00C81B05"/>
    <w:rsid w:val="00C8263A"/>
    <w:rsid w:val="00C826C9"/>
    <w:rsid w:val="00C83B98"/>
    <w:rsid w:val="00C83C59"/>
    <w:rsid w:val="00C852A8"/>
    <w:rsid w:val="00C85617"/>
    <w:rsid w:val="00C858A8"/>
    <w:rsid w:val="00C85909"/>
    <w:rsid w:val="00C85DDE"/>
    <w:rsid w:val="00C863CF"/>
    <w:rsid w:val="00C864B1"/>
    <w:rsid w:val="00C871DC"/>
    <w:rsid w:val="00C907BB"/>
    <w:rsid w:val="00C90CBA"/>
    <w:rsid w:val="00C91266"/>
    <w:rsid w:val="00C916CC"/>
    <w:rsid w:val="00C92A09"/>
    <w:rsid w:val="00C93056"/>
    <w:rsid w:val="00C93234"/>
    <w:rsid w:val="00C93482"/>
    <w:rsid w:val="00C938BE"/>
    <w:rsid w:val="00C93EA3"/>
    <w:rsid w:val="00C94568"/>
    <w:rsid w:val="00C95ECF"/>
    <w:rsid w:val="00C9647B"/>
    <w:rsid w:val="00C96612"/>
    <w:rsid w:val="00C96A49"/>
    <w:rsid w:val="00C96ACE"/>
    <w:rsid w:val="00C96DE3"/>
    <w:rsid w:val="00C9750B"/>
    <w:rsid w:val="00C97A67"/>
    <w:rsid w:val="00C97DE0"/>
    <w:rsid w:val="00C97FA2"/>
    <w:rsid w:val="00CA034B"/>
    <w:rsid w:val="00CA0E58"/>
    <w:rsid w:val="00CA1386"/>
    <w:rsid w:val="00CA2357"/>
    <w:rsid w:val="00CA27E9"/>
    <w:rsid w:val="00CA2821"/>
    <w:rsid w:val="00CA3192"/>
    <w:rsid w:val="00CA398C"/>
    <w:rsid w:val="00CA3A9B"/>
    <w:rsid w:val="00CA3FC3"/>
    <w:rsid w:val="00CA4CB5"/>
    <w:rsid w:val="00CA4D94"/>
    <w:rsid w:val="00CA51D9"/>
    <w:rsid w:val="00CA52A6"/>
    <w:rsid w:val="00CA588D"/>
    <w:rsid w:val="00CA5A11"/>
    <w:rsid w:val="00CA5AB9"/>
    <w:rsid w:val="00CA617F"/>
    <w:rsid w:val="00CA67EA"/>
    <w:rsid w:val="00CA6E17"/>
    <w:rsid w:val="00CA6ED5"/>
    <w:rsid w:val="00CA6F6E"/>
    <w:rsid w:val="00CB0BAE"/>
    <w:rsid w:val="00CB1022"/>
    <w:rsid w:val="00CB1A53"/>
    <w:rsid w:val="00CB2AD3"/>
    <w:rsid w:val="00CB30C0"/>
    <w:rsid w:val="00CB322B"/>
    <w:rsid w:val="00CB3AB1"/>
    <w:rsid w:val="00CB3D39"/>
    <w:rsid w:val="00CB4021"/>
    <w:rsid w:val="00CB5D50"/>
    <w:rsid w:val="00CB6AB8"/>
    <w:rsid w:val="00CB6E08"/>
    <w:rsid w:val="00CB790A"/>
    <w:rsid w:val="00CB7C5C"/>
    <w:rsid w:val="00CC01EC"/>
    <w:rsid w:val="00CC08B3"/>
    <w:rsid w:val="00CC0973"/>
    <w:rsid w:val="00CC1AD1"/>
    <w:rsid w:val="00CC2727"/>
    <w:rsid w:val="00CC2919"/>
    <w:rsid w:val="00CC375F"/>
    <w:rsid w:val="00CC4ECD"/>
    <w:rsid w:val="00CC570B"/>
    <w:rsid w:val="00CC6278"/>
    <w:rsid w:val="00CC63CF"/>
    <w:rsid w:val="00CC6668"/>
    <w:rsid w:val="00CC722B"/>
    <w:rsid w:val="00CC77CB"/>
    <w:rsid w:val="00CC78BE"/>
    <w:rsid w:val="00CC7E19"/>
    <w:rsid w:val="00CD0915"/>
    <w:rsid w:val="00CD40B5"/>
    <w:rsid w:val="00CD43E3"/>
    <w:rsid w:val="00CD55C3"/>
    <w:rsid w:val="00CD5E0C"/>
    <w:rsid w:val="00CD5E56"/>
    <w:rsid w:val="00CD6536"/>
    <w:rsid w:val="00CD6697"/>
    <w:rsid w:val="00CD6E86"/>
    <w:rsid w:val="00CE033E"/>
    <w:rsid w:val="00CE0D2D"/>
    <w:rsid w:val="00CE14D7"/>
    <w:rsid w:val="00CE1AEA"/>
    <w:rsid w:val="00CE2107"/>
    <w:rsid w:val="00CE4549"/>
    <w:rsid w:val="00CE47AF"/>
    <w:rsid w:val="00CE47B0"/>
    <w:rsid w:val="00CE5872"/>
    <w:rsid w:val="00CE6604"/>
    <w:rsid w:val="00CE6D28"/>
    <w:rsid w:val="00CE71B4"/>
    <w:rsid w:val="00CE7A22"/>
    <w:rsid w:val="00CF0556"/>
    <w:rsid w:val="00CF0854"/>
    <w:rsid w:val="00CF0E7B"/>
    <w:rsid w:val="00CF15F0"/>
    <w:rsid w:val="00CF1D41"/>
    <w:rsid w:val="00CF1D4B"/>
    <w:rsid w:val="00CF35E9"/>
    <w:rsid w:val="00CF3D4E"/>
    <w:rsid w:val="00CF6D06"/>
    <w:rsid w:val="00D001F5"/>
    <w:rsid w:val="00D00423"/>
    <w:rsid w:val="00D00742"/>
    <w:rsid w:val="00D0074C"/>
    <w:rsid w:val="00D01213"/>
    <w:rsid w:val="00D012AA"/>
    <w:rsid w:val="00D01973"/>
    <w:rsid w:val="00D024B6"/>
    <w:rsid w:val="00D03720"/>
    <w:rsid w:val="00D03991"/>
    <w:rsid w:val="00D05589"/>
    <w:rsid w:val="00D057DE"/>
    <w:rsid w:val="00D07155"/>
    <w:rsid w:val="00D07220"/>
    <w:rsid w:val="00D07586"/>
    <w:rsid w:val="00D076FE"/>
    <w:rsid w:val="00D12219"/>
    <w:rsid w:val="00D1251E"/>
    <w:rsid w:val="00D129A6"/>
    <w:rsid w:val="00D12A06"/>
    <w:rsid w:val="00D131BC"/>
    <w:rsid w:val="00D1324D"/>
    <w:rsid w:val="00D15278"/>
    <w:rsid w:val="00D15E47"/>
    <w:rsid w:val="00D16E7B"/>
    <w:rsid w:val="00D16E97"/>
    <w:rsid w:val="00D16ED1"/>
    <w:rsid w:val="00D16EFD"/>
    <w:rsid w:val="00D17C1A"/>
    <w:rsid w:val="00D17EF0"/>
    <w:rsid w:val="00D226F3"/>
    <w:rsid w:val="00D238AA"/>
    <w:rsid w:val="00D23900"/>
    <w:rsid w:val="00D247C4"/>
    <w:rsid w:val="00D25DAB"/>
    <w:rsid w:val="00D268AA"/>
    <w:rsid w:val="00D2722C"/>
    <w:rsid w:val="00D27547"/>
    <w:rsid w:val="00D27807"/>
    <w:rsid w:val="00D27EC6"/>
    <w:rsid w:val="00D30151"/>
    <w:rsid w:val="00D303C1"/>
    <w:rsid w:val="00D30B07"/>
    <w:rsid w:val="00D30EE2"/>
    <w:rsid w:val="00D31E6F"/>
    <w:rsid w:val="00D31EAC"/>
    <w:rsid w:val="00D321FF"/>
    <w:rsid w:val="00D331F5"/>
    <w:rsid w:val="00D3336F"/>
    <w:rsid w:val="00D334AB"/>
    <w:rsid w:val="00D33A70"/>
    <w:rsid w:val="00D33BB8"/>
    <w:rsid w:val="00D341A4"/>
    <w:rsid w:val="00D34254"/>
    <w:rsid w:val="00D3497D"/>
    <w:rsid w:val="00D36142"/>
    <w:rsid w:val="00D366E2"/>
    <w:rsid w:val="00D36708"/>
    <w:rsid w:val="00D368AD"/>
    <w:rsid w:val="00D374ED"/>
    <w:rsid w:val="00D37CA1"/>
    <w:rsid w:val="00D42832"/>
    <w:rsid w:val="00D42D96"/>
    <w:rsid w:val="00D4327C"/>
    <w:rsid w:val="00D43946"/>
    <w:rsid w:val="00D43BCF"/>
    <w:rsid w:val="00D43E26"/>
    <w:rsid w:val="00D44142"/>
    <w:rsid w:val="00D44734"/>
    <w:rsid w:val="00D4495B"/>
    <w:rsid w:val="00D449E4"/>
    <w:rsid w:val="00D44A38"/>
    <w:rsid w:val="00D450AB"/>
    <w:rsid w:val="00D47458"/>
    <w:rsid w:val="00D47C33"/>
    <w:rsid w:val="00D502D4"/>
    <w:rsid w:val="00D50384"/>
    <w:rsid w:val="00D51132"/>
    <w:rsid w:val="00D52A0A"/>
    <w:rsid w:val="00D53233"/>
    <w:rsid w:val="00D5382C"/>
    <w:rsid w:val="00D548E3"/>
    <w:rsid w:val="00D54AB0"/>
    <w:rsid w:val="00D54BE9"/>
    <w:rsid w:val="00D54FB2"/>
    <w:rsid w:val="00D552CC"/>
    <w:rsid w:val="00D56281"/>
    <w:rsid w:val="00D56CD5"/>
    <w:rsid w:val="00D56EE2"/>
    <w:rsid w:val="00D57208"/>
    <w:rsid w:val="00D6036B"/>
    <w:rsid w:val="00D607E7"/>
    <w:rsid w:val="00D620C6"/>
    <w:rsid w:val="00D62823"/>
    <w:rsid w:val="00D62B24"/>
    <w:rsid w:val="00D62CD5"/>
    <w:rsid w:val="00D632B4"/>
    <w:rsid w:val="00D63351"/>
    <w:rsid w:val="00D6409E"/>
    <w:rsid w:val="00D660BD"/>
    <w:rsid w:val="00D66969"/>
    <w:rsid w:val="00D66B9F"/>
    <w:rsid w:val="00D67332"/>
    <w:rsid w:val="00D67709"/>
    <w:rsid w:val="00D67E9E"/>
    <w:rsid w:val="00D71823"/>
    <w:rsid w:val="00D71CF5"/>
    <w:rsid w:val="00D72020"/>
    <w:rsid w:val="00D72ECD"/>
    <w:rsid w:val="00D73C1C"/>
    <w:rsid w:val="00D74394"/>
    <w:rsid w:val="00D76DDA"/>
    <w:rsid w:val="00D76F6F"/>
    <w:rsid w:val="00D77025"/>
    <w:rsid w:val="00D77D69"/>
    <w:rsid w:val="00D77FF5"/>
    <w:rsid w:val="00D809BB"/>
    <w:rsid w:val="00D8159D"/>
    <w:rsid w:val="00D81754"/>
    <w:rsid w:val="00D8338D"/>
    <w:rsid w:val="00D84683"/>
    <w:rsid w:val="00D85387"/>
    <w:rsid w:val="00D855CE"/>
    <w:rsid w:val="00D859FC"/>
    <w:rsid w:val="00D87417"/>
    <w:rsid w:val="00D87BF2"/>
    <w:rsid w:val="00D905AF"/>
    <w:rsid w:val="00D90BCC"/>
    <w:rsid w:val="00D90F8A"/>
    <w:rsid w:val="00D91949"/>
    <w:rsid w:val="00D92337"/>
    <w:rsid w:val="00D929C3"/>
    <w:rsid w:val="00D929E5"/>
    <w:rsid w:val="00D937BC"/>
    <w:rsid w:val="00D9402F"/>
    <w:rsid w:val="00D9421A"/>
    <w:rsid w:val="00D9438A"/>
    <w:rsid w:val="00D9458A"/>
    <w:rsid w:val="00D94EA8"/>
    <w:rsid w:val="00D95A13"/>
    <w:rsid w:val="00D966A3"/>
    <w:rsid w:val="00D97259"/>
    <w:rsid w:val="00DA297D"/>
    <w:rsid w:val="00DA3531"/>
    <w:rsid w:val="00DA5738"/>
    <w:rsid w:val="00DA5ECB"/>
    <w:rsid w:val="00DA5F29"/>
    <w:rsid w:val="00DA607B"/>
    <w:rsid w:val="00DA71CF"/>
    <w:rsid w:val="00DA71EA"/>
    <w:rsid w:val="00DA7391"/>
    <w:rsid w:val="00DA77D1"/>
    <w:rsid w:val="00DB062D"/>
    <w:rsid w:val="00DB07B1"/>
    <w:rsid w:val="00DB0B5B"/>
    <w:rsid w:val="00DB0BC7"/>
    <w:rsid w:val="00DB0D48"/>
    <w:rsid w:val="00DB0F42"/>
    <w:rsid w:val="00DB1142"/>
    <w:rsid w:val="00DB25B8"/>
    <w:rsid w:val="00DB2AE2"/>
    <w:rsid w:val="00DB2F06"/>
    <w:rsid w:val="00DB2FE7"/>
    <w:rsid w:val="00DB3CC7"/>
    <w:rsid w:val="00DB48F2"/>
    <w:rsid w:val="00DB54A4"/>
    <w:rsid w:val="00DB54AC"/>
    <w:rsid w:val="00DB56B0"/>
    <w:rsid w:val="00DB5A9C"/>
    <w:rsid w:val="00DB5C66"/>
    <w:rsid w:val="00DB5E1B"/>
    <w:rsid w:val="00DB5EC4"/>
    <w:rsid w:val="00DB7085"/>
    <w:rsid w:val="00DB715E"/>
    <w:rsid w:val="00DB7378"/>
    <w:rsid w:val="00DC0F45"/>
    <w:rsid w:val="00DC0F7B"/>
    <w:rsid w:val="00DC1D25"/>
    <w:rsid w:val="00DC2384"/>
    <w:rsid w:val="00DC26D1"/>
    <w:rsid w:val="00DC37C3"/>
    <w:rsid w:val="00DC53A7"/>
    <w:rsid w:val="00DC5923"/>
    <w:rsid w:val="00DC7911"/>
    <w:rsid w:val="00DD0FD8"/>
    <w:rsid w:val="00DD2947"/>
    <w:rsid w:val="00DD37D9"/>
    <w:rsid w:val="00DD43BA"/>
    <w:rsid w:val="00DD64C6"/>
    <w:rsid w:val="00DD6CCF"/>
    <w:rsid w:val="00DD7413"/>
    <w:rsid w:val="00DD788D"/>
    <w:rsid w:val="00DE0A3F"/>
    <w:rsid w:val="00DE10BA"/>
    <w:rsid w:val="00DE1375"/>
    <w:rsid w:val="00DE4719"/>
    <w:rsid w:val="00DE472F"/>
    <w:rsid w:val="00DE5A19"/>
    <w:rsid w:val="00DE5DFD"/>
    <w:rsid w:val="00DE5E85"/>
    <w:rsid w:val="00DE6435"/>
    <w:rsid w:val="00DE65A3"/>
    <w:rsid w:val="00DE79E1"/>
    <w:rsid w:val="00DE7A50"/>
    <w:rsid w:val="00DE7EEB"/>
    <w:rsid w:val="00DF0CFF"/>
    <w:rsid w:val="00DF1651"/>
    <w:rsid w:val="00DF18BC"/>
    <w:rsid w:val="00DF2416"/>
    <w:rsid w:val="00DF2500"/>
    <w:rsid w:val="00DF2C28"/>
    <w:rsid w:val="00DF2D75"/>
    <w:rsid w:val="00DF3879"/>
    <w:rsid w:val="00DF49EB"/>
    <w:rsid w:val="00DF49F6"/>
    <w:rsid w:val="00DF54DF"/>
    <w:rsid w:val="00DF55F5"/>
    <w:rsid w:val="00DF5E9E"/>
    <w:rsid w:val="00DF602E"/>
    <w:rsid w:val="00DF697A"/>
    <w:rsid w:val="00DF6C8C"/>
    <w:rsid w:val="00DF6CD7"/>
    <w:rsid w:val="00DF7A86"/>
    <w:rsid w:val="00E000AE"/>
    <w:rsid w:val="00E00BCE"/>
    <w:rsid w:val="00E01496"/>
    <w:rsid w:val="00E02315"/>
    <w:rsid w:val="00E02930"/>
    <w:rsid w:val="00E03385"/>
    <w:rsid w:val="00E045BD"/>
    <w:rsid w:val="00E04610"/>
    <w:rsid w:val="00E04CE1"/>
    <w:rsid w:val="00E04D11"/>
    <w:rsid w:val="00E04DA1"/>
    <w:rsid w:val="00E05002"/>
    <w:rsid w:val="00E05285"/>
    <w:rsid w:val="00E05471"/>
    <w:rsid w:val="00E063FB"/>
    <w:rsid w:val="00E0685A"/>
    <w:rsid w:val="00E078C5"/>
    <w:rsid w:val="00E07E72"/>
    <w:rsid w:val="00E10BB5"/>
    <w:rsid w:val="00E10ED5"/>
    <w:rsid w:val="00E11247"/>
    <w:rsid w:val="00E11EAE"/>
    <w:rsid w:val="00E11FC9"/>
    <w:rsid w:val="00E1225E"/>
    <w:rsid w:val="00E12975"/>
    <w:rsid w:val="00E15623"/>
    <w:rsid w:val="00E162CD"/>
    <w:rsid w:val="00E16C6C"/>
    <w:rsid w:val="00E16CB2"/>
    <w:rsid w:val="00E173E9"/>
    <w:rsid w:val="00E2012E"/>
    <w:rsid w:val="00E20856"/>
    <w:rsid w:val="00E20B14"/>
    <w:rsid w:val="00E21064"/>
    <w:rsid w:val="00E21ACB"/>
    <w:rsid w:val="00E22808"/>
    <w:rsid w:val="00E23B92"/>
    <w:rsid w:val="00E23D41"/>
    <w:rsid w:val="00E23ECD"/>
    <w:rsid w:val="00E23F72"/>
    <w:rsid w:val="00E245DE"/>
    <w:rsid w:val="00E25965"/>
    <w:rsid w:val="00E267C2"/>
    <w:rsid w:val="00E269B2"/>
    <w:rsid w:val="00E26B75"/>
    <w:rsid w:val="00E26F15"/>
    <w:rsid w:val="00E27ADB"/>
    <w:rsid w:val="00E30D6E"/>
    <w:rsid w:val="00E32B63"/>
    <w:rsid w:val="00E32F49"/>
    <w:rsid w:val="00E34580"/>
    <w:rsid w:val="00E34DE3"/>
    <w:rsid w:val="00E34E8C"/>
    <w:rsid w:val="00E350D2"/>
    <w:rsid w:val="00E354CB"/>
    <w:rsid w:val="00E35952"/>
    <w:rsid w:val="00E3683B"/>
    <w:rsid w:val="00E36F08"/>
    <w:rsid w:val="00E370C3"/>
    <w:rsid w:val="00E37988"/>
    <w:rsid w:val="00E4036E"/>
    <w:rsid w:val="00E405ED"/>
    <w:rsid w:val="00E408F6"/>
    <w:rsid w:val="00E40967"/>
    <w:rsid w:val="00E41099"/>
    <w:rsid w:val="00E41AB1"/>
    <w:rsid w:val="00E4233E"/>
    <w:rsid w:val="00E424A3"/>
    <w:rsid w:val="00E43849"/>
    <w:rsid w:val="00E4392F"/>
    <w:rsid w:val="00E447E8"/>
    <w:rsid w:val="00E44837"/>
    <w:rsid w:val="00E46290"/>
    <w:rsid w:val="00E476EC"/>
    <w:rsid w:val="00E5044C"/>
    <w:rsid w:val="00E504D9"/>
    <w:rsid w:val="00E504EC"/>
    <w:rsid w:val="00E50DD6"/>
    <w:rsid w:val="00E51EB4"/>
    <w:rsid w:val="00E51F8D"/>
    <w:rsid w:val="00E51FB1"/>
    <w:rsid w:val="00E52FB5"/>
    <w:rsid w:val="00E53931"/>
    <w:rsid w:val="00E54694"/>
    <w:rsid w:val="00E561F3"/>
    <w:rsid w:val="00E56A57"/>
    <w:rsid w:val="00E57A1F"/>
    <w:rsid w:val="00E57A46"/>
    <w:rsid w:val="00E60563"/>
    <w:rsid w:val="00E608DA"/>
    <w:rsid w:val="00E60978"/>
    <w:rsid w:val="00E609AD"/>
    <w:rsid w:val="00E60A59"/>
    <w:rsid w:val="00E60B96"/>
    <w:rsid w:val="00E6111D"/>
    <w:rsid w:val="00E61537"/>
    <w:rsid w:val="00E61762"/>
    <w:rsid w:val="00E6198B"/>
    <w:rsid w:val="00E61D55"/>
    <w:rsid w:val="00E6204B"/>
    <w:rsid w:val="00E63716"/>
    <w:rsid w:val="00E63D0F"/>
    <w:rsid w:val="00E65336"/>
    <w:rsid w:val="00E65496"/>
    <w:rsid w:val="00E65F80"/>
    <w:rsid w:val="00E66E1C"/>
    <w:rsid w:val="00E67316"/>
    <w:rsid w:val="00E6731A"/>
    <w:rsid w:val="00E7016D"/>
    <w:rsid w:val="00E70587"/>
    <w:rsid w:val="00E70746"/>
    <w:rsid w:val="00E70DDD"/>
    <w:rsid w:val="00E718E9"/>
    <w:rsid w:val="00E71E04"/>
    <w:rsid w:val="00E71FB5"/>
    <w:rsid w:val="00E72278"/>
    <w:rsid w:val="00E73051"/>
    <w:rsid w:val="00E7312F"/>
    <w:rsid w:val="00E736D2"/>
    <w:rsid w:val="00E73C20"/>
    <w:rsid w:val="00E7437C"/>
    <w:rsid w:val="00E74BEF"/>
    <w:rsid w:val="00E74E28"/>
    <w:rsid w:val="00E754D1"/>
    <w:rsid w:val="00E76031"/>
    <w:rsid w:val="00E77D18"/>
    <w:rsid w:val="00E807A6"/>
    <w:rsid w:val="00E80EA4"/>
    <w:rsid w:val="00E81001"/>
    <w:rsid w:val="00E82768"/>
    <w:rsid w:val="00E828F0"/>
    <w:rsid w:val="00E82FD6"/>
    <w:rsid w:val="00E830F1"/>
    <w:rsid w:val="00E840CB"/>
    <w:rsid w:val="00E84E3D"/>
    <w:rsid w:val="00E864B2"/>
    <w:rsid w:val="00E8655B"/>
    <w:rsid w:val="00E86FDE"/>
    <w:rsid w:val="00E879BF"/>
    <w:rsid w:val="00E9065F"/>
    <w:rsid w:val="00E91024"/>
    <w:rsid w:val="00E917A1"/>
    <w:rsid w:val="00E9227E"/>
    <w:rsid w:val="00E927AA"/>
    <w:rsid w:val="00E939BE"/>
    <w:rsid w:val="00E9486C"/>
    <w:rsid w:val="00E94AED"/>
    <w:rsid w:val="00E9501F"/>
    <w:rsid w:val="00E95D59"/>
    <w:rsid w:val="00E970FB"/>
    <w:rsid w:val="00E9720C"/>
    <w:rsid w:val="00E97410"/>
    <w:rsid w:val="00E97C1F"/>
    <w:rsid w:val="00EA0D1F"/>
    <w:rsid w:val="00EA0D29"/>
    <w:rsid w:val="00EA0D52"/>
    <w:rsid w:val="00EA2102"/>
    <w:rsid w:val="00EA2111"/>
    <w:rsid w:val="00EA2650"/>
    <w:rsid w:val="00EA43B7"/>
    <w:rsid w:val="00EA5686"/>
    <w:rsid w:val="00EA7235"/>
    <w:rsid w:val="00EA780D"/>
    <w:rsid w:val="00EB0133"/>
    <w:rsid w:val="00EB0A79"/>
    <w:rsid w:val="00EB0F06"/>
    <w:rsid w:val="00EB14DB"/>
    <w:rsid w:val="00EB3364"/>
    <w:rsid w:val="00EB37C0"/>
    <w:rsid w:val="00EB3B6D"/>
    <w:rsid w:val="00EB4033"/>
    <w:rsid w:val="00EB4142"/>
    <w:rsid w:val="00EB4288"/>
    <w:rsid w:val="00EB47B2"/>
    <w:rsid w:val="00EB5455"/>
    <w:rsid w:val="00EB57DB"/>
    <w:rsid w:val="00EB6F14"/>
    <w:rsid w:val="00EB7407"/>
    <w:rsid w:val="00EB7AF5"/>
    <w:rsid w:val="00EB7C29"/>
    <w:rsid w:val="00EB7F29"/>
    <w:rsid w:val="00EC03EE"/>
    <w:rsid w:val="00EC201C"/>
    <w:rsid w:val="00EC2AB1"/>
    <w:rsid w:val="00EC2B08"/>
    <w:rsid w:val="00EC382C"/>
    <w:rsid w:val="00EC436A"/>
    <w:rsid w:val="00EC524F"/>
    <w:rsid w:val="00EC6CAB"/>
    <w:rsid w:val="00EC707B"/>
    <w:rsid w:val="00EC724C"/>
    <w:rsid w:val="00EC7723"/>
    <w:rsid w:val="00EC7DD4"/>
    <w:rsid w:val="00ED17F6"/>
    <w:rsid w:val="00ED28D0"/>
    <w:rsid w:val="00ED2CA6"/>
    <w:rsid w:val="00ED31F6"/>
    <w:rsid w:val="00ED347D"/>
    <w:rsid w:val="00ED3EA6"/>
    <w:rsid w:val="00ED4709"/>
    <w:rsid w:val="00ED4A30"/>
    <w:rsid w:val="00EE1C92"/>
    <w:rsid w:val="00EE2903"/>
    <w:rsid w:val="00EE2C4B"/>
    <w:rsid w:val="00EE36D2"/>
    <w:rsid w:val="00EE3A04"/>
    <w:rsid w:val="00EE3E62"/>
    <w:rsid w:val="00EE4AA8"/>
    <w:rsid w:val="00EE4F67"/>
    <w:rsid w:val="00EE5BF6"/>
    <w:rsid w:val="00EE634C"/>
    <w:rsid w:val="00EF0818"/>
    <w:rsid w:val="00EF11BF"/>
    <w:rsid w:val="00EF1764"/>
    <w:rsid w:val="00EF2FB7"/>
    <w:rsid w:val="00EF34EC"/>
    <w:rsid w:val="00EF3866"/>
    <w:rsid w:val="00EF498E"/>
    <w:rsid w:val="00EF5850"/>
    <w:rsid w:val="00EF599F"/>
    <w:rsid w:val="00EF5C25"/>
    <w:rsid w:val="00EF62EB"/>
    <w:rsid w:val="00EF65BF"/>
    <w:rsid w:val="00EF6AB0"/>
    <w:rsid w:val="00EF6B7E"/>
    <w:rsid w:val="00EF7324"/>
    <w:rsid w:val="00EF7F87"/>
    <w:rsid w:val="00F00B6C"/>
    <w:rsid w:val="00F00F0C"/>
    <w:rsid w:val="00F0133C"/>
    <w:rsid w:val="00F0190C"/>
    <w:rsid w:val="00F01F8B"/>
    <w:rsid w:val="00F029B6"/>
    <w:rsid w:val="00F04051"/>
    <w:rsid w:val="00F04F9F"/>
    <w:rsid w:val="00F05715"/>
    <w:rsid w:val="00F061F4"/>
    <w:rsid w:val="00F062FD"/>
    <w:rsid w:val="00F06BDE"/>
    <w:rsid w:val="00F0707B"/>
    <w:rsid w:val="00F07CB6"/>
    <w:rsid w:val="00F07DA8"/>
    <w:rsid w:val="00F10628"/>
    <w:rsid w:val="00F1122B"/>
    <w:rsid w:val="00F112C4"/>
    <w:rsid w:val="00F13482"/>
    <w:rsid w:val="00F13626"/>
    <w:rsid w:val="00F13B42"/>
    <w:rsid w:val="00F14243"/>
    <w:rsid w:val="00F14289"/>
    <w:rsid w:val="00F15AC4"/>
    <w:rsid w:val="00F15C28"/>
    <w:rsid w:val="00F1634C"/>
    <w:rsid w:val="00F163F0"/>
    <w:rsid w:val="00F1651C"/>
    <w:rsid w:val="00F16B4A"/>
    <w:rsid w:val="00F17F6B"/>
    <w:rsid w:val="00F17F8F"/>
    <w:rsid w:val="00F20053"/>
    <w:rsid w:val="00F20795"/>
    <w:rsid w:val="00F20ABC"/>
    <w:rsid w:val="00F20B4A"/>
    <w:rsid w:val="00F21AE4"/>
    <w:rsid w:val="00F22EA8"/>
    <w:rsid w:val="00F2350E"/>
    <w:rsid w:val="00F249E9"/>
    <w:rsid w:val="00F25121"/>
    <w:rsid w:val="00F257DE"/>
    <w:rsid w:val="00F25FD8"/>
    <w:rsid w:val="00F2613A"/>
    <w:rsid w:val="00F2631B"/>
    <w:rsid w:val="00F2674F"/>
    <w:rsid w:val="00F26CE6"/>
    <w:rsid w:val="00F272E8"/>
    <w:rsid w:val="00F27339"/>
    <w:rsid w:val="00F27A92"/>
    <w:rsid w:val="00F30415"/>
    <w:rsid w:val="00F30F3E"/>
    <w:rsid w:val="00F314AC"/>
    <w:rsid w:val="00F31B86"/>
    <w:rsid w:val="00F33C5D"/>
    <w:rsid w:val="00F33CAE"/>
    <w:rsid w:val="00F34262"/>
    <w:rsid w:val="00F34932"/>
    <w:rsid w:val="00F34AEB"/>
    <w:rsid w:val="00F34F85"/>
    <w:rsid w:val="00F36834"/>
    <w:rsid w:val="00F36DE5"/>
    <w:rsid w:val="00F37BF2"/>
    <w:rsid w:val="00F4253C"/>
    <w:rsid w:val="00F43258"/>
    <w:rsid w:val="00F4328A"/>
    <w:rsid w:val="00F4396D"/>
    <w:rsid w:val="00F44157"/>
    <w:rsid w:val="00F44637"/>
    <w:rsid w:val="00F44928"/>
    <w:rsid w:val="00F44ECA"/>
    <w:rsid w:val="00F44FA9"/>
    <w:rsid w:val="00F45579"/>
    <w:rsid w:val="00F456EB"/>
    <w:rsid w:val="00F4592F"/>
    <w:rsid w:val="00F45A87"/>
    <w:rsid w:val="00F4680B"/>
    <w:rsid w:val="00F46C87"/>
    <w:rsid w:val="00F47D5A"/>
    <w:rsid w:val="00F504F0"/>
    <w:rsid w:val="00F508D6"/>
    <w:rsid w:val="00F50C60"/>
    <w:rsid w:val="00F50C63"/>
    <w:rsid w:val="00F513F5"/>
    <w:rsid w:val="00F52EAF"/>
    <w:rsid w:val="00F533AB"/>
    <w:rsid w:val="00F540AB"/>
    <w:rsid w:val="00F546D2"/>
    <w:rsid w:val="00F551F0"/>
    <w:rsid w:val="00F553BE"/>
    <w:rsid w:val="00F55A52"/>
    <w:rsid w:val="00F56F84"/>
    <w:rsid w:val="00F57977"/>
    <w:rsid w:val="00F57C41"/>
    <w:rsid w:val="00F60B3E"/>
    <w:rsid w:val="00F61B39"/>
    <w:rsid w:val="00F62638"/>
    <w:rsid w:val="00F62ECE"/>
    <w:rsid w:val="00F6364C"/>
    <w:rsid w:val="00F63F34"/>
    <w:rsid w:val="00F641BA"/>
    <w:rsid w:val="00F64B21"/>
    <w:rsid w:val="00F64F58"/>
    <w:rsid w:val="00F669ED"/>
    <w:rsid w:val="00F66C07"/>
    <w:rsid w:val="00F66CA5"/>
    <w:rsid w:val="00F67A27"/>
    <w:rsid w:val="00F67E0D"/>
    <w:rsid w:val="00F70935"/>
    <w:rsid w:val="00F70ED8"/>
    <w:rsid w:val="00F71064"/>
    <w:rsid w:val="00F7372E"/>
    <w:rsid w:val="00F73FF1"/>
    <w:rsid w:val="00F7520D"/>
    <w:rsid w:val="00F760FE"/>
    <w:rsid w:val="00F76540"/>
    <w:rsid w:val="00F766AE"/>
    <w:rsid w:val="00F7699C"/>
    <w:rsid w:val="00F76C51"/>
    <w:rsid w:val="00F772EE"/>
    <w:rsid w:val="00F77564"/>
    <w:rsid w:val="00F800D6"/>
    <w:rsid w:val="00F80B7C"/>
    <w:rsid w:val="00F82AA7"/>
    <w:rsid w:val="00F82D8B"/>
    <w:rsid w:val="00F8338A"/>
    <w:rsid w:val="00F846E0"/>
    <w:rsid w:val="00F85085"/>
    <w:rsid w:val="00F8599E"/>
    <w:rsid w:val="00F85A58"/>
    <w:rsid w:val="00F863AE"/>
    <w:rsid w:val="00F87234"/>
    <w:rsid w:val="00F87A85"/>
    <w:rsid w:val="00F87D7E"/>
    <w:rsid w:val="00F87F10"/>
    <w:rsid w:val="00F90683"/>
    <w:rsid w:val="00F90D0F"/>
    <w:rsid w:val="00F90EE2"/>
    <w:rsid w:val="00F92068"/>
    <w:rsid w:val="00F92A6C"/>
    <w:rsid w:val="00F930F0"/>
    <w:rsid w:val="00F93235"/>
    <w:rsid w:val="00F938E3"/>
    <w:rsid w:val="00F93906"/>
    <w:rsid w:val="00F94405"/>
    <w:rsid w:val="00F94608"/>
    <w:rsid w:val="00F94BA5"/>
    <w:rsid w:val="00F95C6F"/>
    <w:rsid w:val="00F96FCE"/>
    <w:rsid w:val="00F97498"/>
    <w:rsid w:val="00F974D8"/>
    <w:rsid w:val="00FA2D94"/>
    <w:rsid w:val="00FA407B"/>
    <w:rsid w:val="00FA55B7"/>
    <w:rsid w:val="00FA59BF"/>
    <w:rsid w:val="00FA5A04"/>
    <w:rsid w:val="00FA5EFC"/>
    <w:rsid w:val="00FA638C"/>
    <w:rsid w:val="00FA63D2"/>
    <w:rsid w:val="00FA6645"/>
    <w:rsid w:val="00FA6F5D"/>
    <w:rsid w:val="00FA7663"/>
    <w:rsid w:val="00FA775E"/>
    <w:rsid w:val="00FA7F5A"/>
    <w:rsid w:val="00FA7FC8"/>
    <w:rsid w:val="00FB0223"/>
    <w:rsid w:val="00FB09C9"/>
    <w:rsid w:val="00FB1286"/>
    <w:rsid w:val="00FB1D52"/>
    <w:rsid w:val="00FB1DE6"/>
    <w:rsid w:val="00FB3AB5"/>
    <w:rsid w:val="00FB4047"/>
    <w:rsid w:val="00FB437E"/>
    <w:rsid w:val="00FB44D3"/>
    <w:rsid w:val="00FB44EF"/>
    <w:rsid w:val="00FB4938"/>
    <w:rsid w:val="00FB4DED"/>
    <w:rsid w:val="00FB4ECD"/>
    <w:rsid w:val="00FB608A"/>
    <w:rsid w:val="00FB7107"/>
    <w:rsid w:val="00FB72B4"/>
    <w:rsid w:val="00FC0606"/>
    <w:rsid w:val="00FC0756"/>
    <w:rsid w:val="00FC0ADF"/>
    <w:rsid w:val="00FC140C"/>
    <w:rsid w:val="00FC159D"/>
    <w:rsid w:val="00FC1EE7"/>
    <w:rsid w:val="00FC21B2"/>
    <w:rsid w:val="00FC3844"/>
    <w:rsid w:val="00FC3D96"/>
    <w:rsid w:val="00FC3E9B"/>
    <w:rsid w:val="00FC4170"/>
    <w:rsid w:val="00FC54E6"/>
    <w:rsid w:val="00FC67CF"/>
    <w:rsid w:val="00FC6CEF"/>
    <w:rsid w:val="00FC7B5B"/>
    <w:rsid w:val="00FC7DB4"/>
    <w:rsid w:val="00FC7FC7"/>
    <w:rsid w:val="00FD131D"/>
    <w:rsid w:val="00FD1F36"/>
    <w:rsid w:val="00FD29A0"/>
    <w:rsid w:val="00FD2C67"/>
    <w:rsid w:val="00FD2D6E"/>
    <w:rsid w:val="00FD306A"/>
    <w:rsid w:val="00FD31A0"/>
    <w:rsid w:val="00FD3C85"/>
    <w:rsid w:val="00FD3E84"/>
    <w:rsid w:val="00FD4305"/>
    <w:rsid w:val="00FD49AB"/>
    <w:rsid w:val="00FD5360"/>
    <w:rsid w:val="00FD5827"/>
    <w:rsid w:val="00FD7057"/>
    <w:rsid w:val="00FD7367"/>
    <w:rsid w:val="00FD73E5"/>
    <w:rsid w:val="00FD7A97"/>
    <w:rsid w:val="00FE122A"/>
    <w:rsid w:val="00FE2634"/>
    <w:rsid w:val="00FE2718"/>
    <w:rsid w:val="00FE341D"/>
    <w:rsid w:val="00FE3AFD"/>
    <w:rsid w:val="00FE3CCA"/>
    <w:rsid w:val="00FE3FB9"/>
    <w:rsid w:val="00FE4A95"/>
    <w:rsid w:val="00FE4DCF"/>
    <w:rsid w:val="00FE6249"/>
    <w:rsid w:val="00FE66BF"/>
    <w:rsid w:val="00FE78F8"/>
    <w:rsid w:val="00FE7E05"/>
    <w:rsid w:val="00FF0203"/>
    <w:rsid w:val="00FF1802"/>
    <w:rsid w:val="00FF1828"/>
    <w:rsid w:val="00FF2164"/>
    <w:rsid w:val="00FF2501"/>
    <w:rsid w:val="00FF2D22"/>
    <w:rsid w:val="00FF3D7F"/>
    <w:rsid w:val="00FF3F08"/>
    <w:rsid w:val="00FF42D1"/>
    <w:rsid w:val="00FF579C"/>
    <w:rsid w:val="00FF5826"/>
    <w:rsid w:val="00FF61B7"/>
    <w:rsid w:val="00FF623A"/>
    <w:rsid w:val="00FF6D50"/>
    <w:rsid w:val="00FF786C"/>
    <w:rsid w:val="00FF7BF7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B1796"/>
  <w15:docId w15:val="{3A54C8A5-7AC3-4272-8461-D59E0581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D8"/>
  </w:style>
  <w:style w:type="paragraph" w:styleId="1">
    <w:name w:val="heading 1"/>
    <w:basedOn w:val="a"/>
    <w:next w:val="a"/>
    <w:link w:val="10"/>
    <w:uiPriority w:val="9"/>
    <w:qFormat/>
    <w:rsid w:val="00DF6C8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36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7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43C6"/>
  </w:style>
  <w:style w:type="paragraph" w:styleId="a5">
    <w:name w:val="footer"/>
    <w:basedOn w:val="a"/>
    <w:link w:val="a6"/>
    <w:uiPriority w:val="99"/>
    <w:unhideWhenUsed/>
    <w:rsid w:val="00A54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43C6"/>
  </w:style>
  <w:style w:type="paragraph" w:styleId="a7">
    <w:name w:val="Balloon Text"/>
    <w:basedOn w:val="a"/>
    <w:link w:val="a8"/>
    <w:uiPriority w:val="99"/>
    <w:semiHidden/>
    <w:unhideWhenUsed/>
    <w:rsid w:val="00A54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43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4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B37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2B37F4"/>
  </w:style>
  <w:style w:type="paragraph" w:styleId="ab">
    <w:name w:val="No Spacing"/>
    <w:link w:val="ac"/>
    <w:uiPriority w:val="1"/>
    <w:qFormat/>
    <w:rsid w:val="00866EC2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866EC2"/>
    <w:rPr>
      <w:rFonts w:eastAsiaTheme="minorEastAsia"/>
      <w:lang w:eastAsia="ru-RU"/>
    </w:rPr>
  </w:style>
  <w:style w:type="paragraph" w:styleId="ad">
    <w:name w:val="footnote text"/>
    <w:basedOn w:val="a"/>
    <w:link w:val="ae"/>
    <w:uiPriority w:val="99"/>
    <w:unhideWhenUsed/>
    <w:rsid w:val="00706A4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06A4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uiPriority w:val="99"/>
    <w:semiHidden/>
    <w:unhideWhenUsed/>
    <w:rsid w:val="00706A4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F6C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TOC Heading"/>
    <w:basedOn w:val="1"/>
    <w:next w:val="a"/>
    <w:uiPriority w:val="39"/>
    <w:unhideWhenUsed/>
    <w:qFormat/>
    <w:rsid w:val="00DF6C8C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7B186F"/>
    <w:pPr>
      <w:tabs>
        <w:tab w:val="right" w:leader="dot" w:pos="15016"/>
      </w:tabs>
      <w:spacing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character" w:styleId="af1">
    <w:name w:val="Hyperlink"/>
    <w:basedOn w:val="a0"/>
    <w:uiPriority w:val="99"/>
    <w:unhideWhenUsed/>
    <w:rsid w:val="00DF6C8C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qFormat/>
    <w:rsid w:val="00E12975"/>
    <w:pPr>
      <w:tabs>
        <w:tab w:val="right" w:leader="dot" w:pos="15016"/>
      </w:tabs>
      <w:spacing w:after="0" w:line="240" w:lineRule="auto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C6278"/>
    <w:pPr>
      <w:spacing w:after="0"/>
      <w:ind w:left="220"/>
    </w:pPr>
    <w:rPr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A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2">
    <w:name w:val="Emphasis"/>
    <w:basedOn w:val="a0"/>
    <w:uiPriority w:val="20"/>
    <w:qFormat/>
    <w:rsid w:val="000D0CEA"/>
    <w:rPr>
      <w:i/>
      <w:iCs/>
    </w:rPr>
  </w:style>
  <w:style w:type="paragraph" w:styleId="af3">
    <w:name w:val="List Paragraph"/>
    <w:basedOn w:val="a"/>
    <w:uiPriority w:val="34"/>
    <w:qFormat/>
    <w:rsid w:val="00686B56"/>
    <w:pPr>
      <w:ind w:left="720"/>
      <w:contextualSpacing/>
    </w:pPr>
  </w:style>
  <w:style w:type="character" w:styleId="af4">
    <w:name w:val="annotation reference"/>
    <w:basedOn w:val="a0"/>
    <w:uiPriority w:val="99"/>
    <w:semiHidden/>
    <w:unhideWhenUsed/>
    <w:rsid w:val="001169F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1169F1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1169F1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169F1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1169F1"/>
    <w:rPr>
      <w:b/>
      <w:bCs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375485"/>
    <w:pPr>
      <w:spacing w:after="0"/>
      <w:ind w:left="44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375485"/>
    <w:pPr>
      <w:spacing w:after="0"/>
      <w:ind w:left="66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375485"/>
    <w:pPr>
      <w:spacing w:after="0"/>
      <w:ind w:left="88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375485"/>
    <w:pPr>
      <w:spacing w:after="0"/>
      <w:ind w:left="110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375485"/>
    <w:pPr>
      <w:spacing w:after="0"/>
      <w:ind w:left="132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375485"/>
    <w:pPr>
      <w:spacing w:after="0"/>
      <w:ind w:left="1540"/>
    </w:pPr>
    <w:rPr>
      <w:sz w:val="20"/>
      <w:szCs w:val="20"/>
    </w:rPr>
  </w:style>
  <w:style w:type="table" w:styleId="3-1">
    <w:name w:val="Medium Grid 3 Accent 1"/>
    <w:basedOn w:val="a1"/>
    <w:uiPriority w:val="69"/>
    <w:rsid w:val="008D326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3-11">
    <w:name w:val="Средняя сетка 3 - Акцент 11"/>
    <w:basedOn w:val="a1"/>
    <w:next w:val="3-1"/>
    <w:uiPriority w:val="69"/>
    <w:rsid w:val="00C10D9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12">
    <w:name w:val="Сетка таблицы1"/>
    <w:basedOn w:val="a1"/>
    <w:next w:val="aa"/>
    <w:uiPriority w:val="59"/>
    <w:rsid w:val="00C1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443E1C"/>
  </w:style>
  <w:style w:type="table" w:styleId="-1">
    <w:name w:val="Light List Accent 1"/>
    <w:basedOn w:val="a1"/>
    <w:uiPriority w:val="61"/>
    <w:rsid w:val="00443E1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22">
    <w:name w:val="Сетка таблицы2"/>
    <w:basedOn w:val="a1"/>
    <w:next w:val="aa"/>
    <w:uiPriority w:val="59"/>
    <w:rsid w:val="00443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3E1C"/>
  </w:style>
  <w:style w:type="table" w:customStyle="1" w:styleId="14">
    <w:name w:val="Стиль1"/>
    <w:basedOn w:val="-10"/>
    <w:uiPriority w:val="99"/>
    <w:rsid w:val="009201BE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3">
    <w:name w:val="Стиль2"/>
    <w:basedOn w:val="-2"/>
    <w:uiPriority w:val="99"/>
    <w:rsid w:val="009201BE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0">
    <w:name w:val="Table Web 1"/>
    <w:basedOn w:val="a1"/>
    <w:uiPriority w:val="99"/>
    <w:semiHidden/>
    <w:unhideWhenUsed/>
    <w:rsid w:val="009201B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uiPriority w:val="99"/>
    <w:semiHidden/>
    <w:unhideWhenUsed/>
    <w:rsid w:val="009201B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l30">
    <w:name w:val="xl30"/>
    <w:basedOn w:val="a"/>
    <w:rsid w:val="00121C3D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14"/>
      <w:szCs w:val="14"/>
      <w:lang w:eastAsia="ru-RU"/>
    </w:rPr>
  </w:style>
  <w:style w:type="character" w:customStyle="1" w:styleId="num0">
    <w:name w:val="num0"/>
    <w:basedOn w:val="a0"/>
    <w:rsid w:val="00CB6AB8"/>
  </w:style>
  <w:style w:type="paragraph" w:styleId="af9">
    <w:name w:val="caption"/>
    <w:basedOn w:val="a"/>
    <w:next w:val="a"/>
    <w:uiPriority w:val="35"/>
    <w:unhideWhenUsed/>
    <w:qFormat/>
    <w:rsid w:val="00AB4EF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305755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32">
    <w:name w:val="Сетка таблицы3"/>
    <w:basedOn w:val="a1"/>
    <w:next w:val="aa"/>
    <w:uiPriority w:val="59"/>
    <w:rsid w:val="003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a"/>
    <w:uiPriority w:val="59"/>
    <w:rsid w:val="003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a"/>
    <w:uiPriority w:val="59"/>
    <w:rsid w:val="00305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basedOn w:val="a0"/>
    <w:uiPriority w:val="99"/>
    <w:semiHidden/>
    <w:unhideWhenUsed/>
    <w:rsid w:val="00BB3E33"/>
    <w:rPr>
      <w:color w:val="800080" w:themeColor="followedHyperlink"/>
      <w:u w:val="single"/>
    </w:rPr>
  </w:style>
  <w:style w:type="character" w:styleId="afb">
    <w:name w:val="Strong"/>
    <w:basedOn w:val="a0"/>
    <w:uiPriority w:val="22"/>
    <w:qFormat/>
    <w:rsid w:val="00A65047"/>
    <w:rPr>
      <w:b/>
      <w:bCs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E9720C"/>
    <w:rPr>
      <w:color w:val="605E5C"/>
      <w:shd w:val="clear" w:color="auto" w:fill="E1DFDD"/>
    </w:rPr>
  </w:style>
  <w:style w:type="table" w:customStyle="1" w:styleId="2571">
    <w:name w:val="Сетка таблицы2571"/>
    <w:basedOn w:val="a1"/>
    <w:uiPriority w:val="59"/>
    <w:rsid w:val="002C3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4412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2740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9410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34165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575373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3337637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3154027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0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60949">
                              <w:marLeft w:val="135"/>
                              <w:marRight w:val="135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46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290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9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7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66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8613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44614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8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40C32-5847-465E-88D5-2CD4DA79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1</Pages>
  <Words>5240</Words>
  <Characters>29873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AbashevaAG</dc:creator>
  <cp:lastModifiedBy>DovganenkoAA</cp:lastModifiedBy>
  <cp:revision>96</cp:revision>
  <cp:lastPrinted>2020-10-15T06:13:00Z</cp:lastPrinted>
  <dcterms:created xsi:type="dcterms:W3CDTF">2020-10-08T08:58:00Z</dcterms:created>
  <dcterms:modified xsi:type="dcterms:W3CDTF">2020-10-18T15:36:00Z</dcterms:modified>
</cp:coreProperties>
</file>