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49" w:rsidRPr="003D2723" w:rsidRDefault="00072749" w:rsidP="003D2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Доклад</w:t>
      </w:r>
    </w:p>
    <w:p w:rsidR="003D2517" w:rsidRDefault="00354289" w:rsidP="003D2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2749" w:rsidRPr="003D272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D2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бъединения организаций профсоюзов ЯО</w:t>
      </w:r>
    </w:p>
    <w:p w:rsidR="00072749" w:rsidRPr="003D2723" w:rsidRDefault="00072749" w:rsidP="003D25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С.С.</w:t>
      </w:r>
      <w:r w:rsidR="00354289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Соловьева</w:t>
      </w:r>
      <w:r w:rsidR="003D2517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на заседани</w:t>
      </w:r>
      <w:r w:rsidR="00354289">
        <w:rPr>
          <w:rFonts w:ascii="Times New Roman" w:hAnsi="Times New Roman" w:cs="Times New Roman"/>
          <w:sz w:val="28"/>
          <w:szCs w:val="28"/>
        </w:rPr>
        <w:t>и</w:t>
      </w:r>
      <w:r w:rsidRPr="003D2723">
        <w:rPr>
          <w:rFonts w:ascii="Times New Roman" w:hAnsi="Times New Roman" w:cs="Times New Roman"/>
          <w:sz w:val="28"/>
          <w:szCs w:val="28"/>
        </w:rPr>
        <w:t xml:space="preserve"> Совета Объединения</w:t>
      </w:r>
    </w:p>
    <w:p w:rsidR="00072749" w:rsidRPr="003D2723" w:rsidRDefault="00072749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749" w:rsidRPr="003D2723" w:rsidRDefault="00072749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F7" w:rsidRPr="003D2723" w:rsidRDefault="00441EF5" w:rsidP="003D27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Добрый день,</w:t>
      </w:r>
    </w:p>
    <w:p w:rsidR="00441EF5" w:rsidRPr="003D2723" w:rsidRDefault="00441EF5" w:rsidP="003D27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уважаемые участники заседания </w:t>
      </w:r>
      <w:r w:rsidR="00B3606D" w:rsidRPr="003D2723">
        <w:rPr>
          <w:rFonts w:ascii="Times New Roman" w:hAnsi="Times New Roman" w:cs="Times New Roman"/>
          <w:sz w:val="28"/>
          <w:szCs w:val="28"/>
        </w:rPr>
        <w:t>С</w:t>
      </w:r>
      <w:r w:rsidRPr="003D2723">
        <w:rPr>
          <w:rFonts w:ascii="Times New Roman" w:hAnsi="Times New Roman" w:cs="Times New Roman"/>
          <w:sz w:val="28"/>
          <w:szCs w:val="28"/>
        </w:rPr>
        <w:t>овета!</w:t>
      </w:r>
    </w:p>
    <w:p w:rsidR="00441EF5" w:rsidRPr="003D2723" w:rsidRDefault="00441EF5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Сегодня на повестку дня вынесен вопрос о задачах профсоюзов Ярославской области в текущих социально-экономических условиях.</w:t>
      </w:r>
    </w:p>
    <w:p w:rsidR="00977F1A" w:rsidRPr="003D2723" w:rsidRDefault="00441EF5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 Напомню, что 26 октября 2016 года в Москве под председательством М.В.</w:t>
      </w:r>
      <w:r w:rsidR="003D2723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Шмакова сос</w:t>
      </w:r>
      <w:r w:rsidR="003D2723">
        <w:rPr>
          <w:rFonts w:ascii="Times New Roman" w:hAnsi="Times New Roman" w:cs="Times New Roman"/>
          <w:sz w:val="28"/>
          <w:szCs w:val="28"/>
        </w:rPr>
        <w:t>тоялось заседание Генерального Совета Федерации н</w:t>
      </w:r>
      <w:r w:rsidRPr="003D2723">
        <w:rPr>
          <w:rFonts w:ascii="Times New Roman" w:hAnsi="Times New Roman" w:cs="Times New Roman"/>
          <w:sz w:val="28"/>
          <w:szCs w:val="28"/>
        </w:rPr>
        <w:t xml:space="preserve">езависимых профсоюзов России. В докладе председателя ФНПР и в выступлениях членов Генсовета была дана отрицательная оценка антикризисной политике финансово-экономического блока Правительства </w:t>
      </w:r>
      <w:r w:rsidR="001F7736" w:rsidRPr="003D2723">
        <w:rPr>
          <w:rFonts w:ascii="Times New Roman" w:hAnsi="Times New Roman" w:cs="Times New Roman"/>
          <w:sz w:val="28"/>
          <w:szCs w:val="28"/>
        </w:rPr>
        <w:t>РФ, в результате которой продолжаются стагнация промышленного производства, уменьшение инвестиций в экономику, сдерживание доходов населения, падение оборота розничной торговли, увеличение количества бедных в стране.</w:t>
      </w:r>
    </w:p>
    <w:p w:rsidR="002F0E5D" w:rsidRPr="003D2723" w:rsidRDefault="001F77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Также в ходе работы Генсовета отмечалось, что основные направления бюджетной политики и прогноз социально-экономического развития страны на 2017 и плановый период 2018 и 2019 годов, принятые Правительством Российской Федерации, свидетельствуют о намерении сохранить прежний социально-экономический курс. </w:t>
      </w:r>
      <w:r w:rsidR="00015E9A" w:rsidRPr="003D2723">
        <w:rPr>
          <w:rFonts w:ascii="Times New Roman" w:hAnsi="Times New Roman" w:cs="Times New Roman"/>
          <w:sz w:val="28"/>
          <w:szCs w:val="28"/>
        </w:rPr>
        <w:t xml:space="preserve"> Предполагается дальнейшая «оптимизация» расх</w:t>
      </w:r>
      <w:r w:rsidR="002F0E5D" w:rsidRPr="003D2723">
        <w:rPr>
          <w:rFonts w:ascii="Times New Roman" w:hAnsi="Times New Roman" w:cs="Times New Roman"/>
          <w:sz w:val="28"/>
          <w:szCs w:val="28"/>
        </w:rPr>
        <w:t>одов на социальную сферу.</w:t>
      </w:r>
    </w:p>
    <w:p w:rsidR="001F7736" w:rsidRPr="003D2723" w:rsidRDefault="002F0E5D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Исполнительная власть </w:t>
      </w:r>
      <w:r w:rsidR="00797598" w:rsidRPr="003D2723">
        <w:rPr>
          <w:rFonts w:ascii="Times New Roman" w:hAnsi="Times New Roman" w:cs="Times New Roman"/>
          <w:sz w:val="28"/>
          <w:szCs w:val="28"/>
        </w:rPr>
        <w:t>пытается решить финансовые проблемы за счёт экономии на заработной плате работников и снижения гарантий в сфере труда.</w:t>
      </w:r>
      <w:r w:rsidR="001F7736" w:rsidRPr="003D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98" w:rsidRPr="003D2723" w:rsidRDefault="00797598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При подготовке заседания Совета был</w:t>
      </w:r>
      <w:r w:rsidR="003D2723">
        <w:rPr>
          <w:rFonts w:ascii="Times New Roman" w:hAnsi="Times New Roman" w:cs="Times New Roman"/>
          <w:sz w:val="28"/>
          <w:szCs w:val="28"/>
        </w:rPr>
        <w:t>и</w:t>
      </w:r>
      <w:r w:rsidRPr="003D272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D2723">
        <w:rPr>
          <w:rFonts w:ascii="Times New Roman" w:hAnsi="Times New Roman" w:cs="Times New Roman"/>
          <w:sz w:val="28"/>
          <w:szCs w:val="28"/>
        </w:rPr>
        <w:t>ы</w:t>
      </w:r>
      <w:r w:rsidRPr="003D2723">
        <w:rPr>
          <w:rFonts w:ascii="Times New Roman" w:hAnsi="Times New Roman" w:cs="Times New Roman"/>
          <w:sz w:val="28"/>
          <w:szCs w:val="28"/>
        </w:rPr>
        <w:t xml:space="preserve"> итог</w:t>
      </w:r>
      <w:r w:rsidR="003D2723">
        <w:rPr>
          <w:rFonts w:ascii="Times New Roman" w:hAnsi="Times New Roman" w:cs="Times New Roman"/>
          <w:sz w:val="28"/>
          <w:szCs w:val="28"/>
        </w:rPr>
        <w:t>и</w:t>
      </w:r>
      <w:r w:rsidRPr="003D272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Ярославской области в 2016 году.</w:t>
      </w:r>
      <w:r w:rsidR="00B3606D" w:rsidRPr="003D2723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 xml:space="preserve">Из представленных аналитических материалов следует, что существенного перелома сложившихся тенденций социально-экономического развития </w:t>
      </w:r>
      <w:r w:rsidR="003D2723">
        <w:rPr>
          <w:rFonts w:ascii="Times New Roman" w:hAnsi="Times New Roman" w:cs="Times New Roman"/>
          <w:sz w:val="28"/>
          <w:szCs w:val="28"/>
        </w:rPr>
        <w:t xml:space="preserve">в </w:t>
      </w:r>
      <w:r w:rsidRPr="003D2723">
        <w:rPr>
          <w:rFonts w:ascii="Times New Roman" w:hAnsi="Times New Roman" w:cs="Times New Roman"/>
          <w:sz w:val="28"/>
          <w:szCs w:val="28"/>
        </w:rPr>
        <w:t>регион</w:t>
      </w:r>
      <w:r w:rsidR="003D2723">
        <w:rPr>
          <w:rFonts w:ascii="Times New Roman" w:hAnsi="Times New Roman" w:cs="Times New Roman"/>
          <w:sz w:val="28"/>
          <w:szCs w:val="28"/>
        </w:rPr>
        <w:t>е</w:t>
      </w:r>
      <w:r w:rsidRPr="003D2723">
        <w:rPr>
          <w:rFonts w:ascii="Times New Roman" w:hAnsi="Times New Roman" w:cs="Times New Roman"/>
          <w:sz w:val="28"/>
          <w:szCs w:val="28"/>
        </w:rPr>
        <w:t xml:space="preserve"> не произошло.</w:t>
      </w:r>
    </w:p>
    <w:p w:rsidR="006D5BF4" w:rsidRPr="003D2723" w:rsidRDefault="003D2723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5BF4" w:rsidRPr="003D2723">
        <w:rPr>
          <w:rFonts w:ascii="Times New Roman" w:hAnsi="Times New Roman" w:cs="Times New Roman"/>
          <w:sz w:val="28"/>
          <w:szCs w:val="28"/>
        </w:rPr>
        <w:t xml:space="preserve"> области на протяжении последних двух лет официальная статистика дает нам благоприятную социально-экономическую картину. </w:t>
      </w:r>
      <w:proofErr w:type="gramStart"/>
      <w:r w:rsidR="006D5BF4" w:rsidRPr="003D2723">
        <w:rPr>
          <w:rFonts w:ascii="Times New Roman" w:hAnsi="Times New Roman" w:cs="Times New Roman"/>
          <w:sz w:val="28"/>
          <w:szCs w:val="28"/>
        </w:rPr>
        <w:t>Так,  индекс промышленного производства в 2015 году по отношению к предыдущему периоду составил 105.6%.  В 2016 году темпы его роста несколько увеличились и по сравнению с 2015 годом рост составил уже 107.1%. Аналогичная тенденция наблюдается и с выпуском продукции сельского хозяйства, темпы роста которой в 2015 году составили 101.6%, а  в 2016 – 103.8%. Значительно снизились темпы роста инфляции.</w:t>
      </w:r>
      <w:proofErr w:type="gramEnd"/>
      <w:r w:rsidR="006D5BF4" w:rsidRPr="003D2723">
        <w:rPr>
          <w:rFonts w:ascii="Times New Roman" w:hAnsi="Times New Roman" w:cs="Times New Roman"/>
          <w:sz w:val="28"/>
          <w:szCs w:val="28"/>
        </w:rPr>
        <w:t xml:space="preserve"> Если по итогам  2015 года ее рост составил 113.9%, то уже в 2016 году официальной статистикой зафиксирован уровень 105.7%.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Реальная ситуация выглядит далеко не так оптимистично.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совершенно не ощутило того факта, что Правительству удалось значительно снизить уровень инфляции. Реальные цены на продукты, товары и платные  услуги  продолжают из года в год свой неудержимый рост, понижая покупательную способность населения. Людям приходится отказываться от качественных и, соответственно, более дорогих продуктов в пользу дешевых, менее полезных и менее качественных. Экономить приходится не только на себе, но и на детях. Это, в свою очередь, сказывается на работоспособности и здоровье населения. Не поддается объяснению тот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пародоксально-феноменальный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факт, что при неуклонном росте цен на всё и вся на протяжении последних лет инфляция резко снижается.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Сложившаяся ситуация требует от профсоюзов более настойчивых действий в отстаивании интересов работников в вопросах оплаты труда.</w:t>
      </w:r>
    </w:p>
    <w:p w:rsidR="006D5BF4" w:rsidRPr="003D2517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3D2723">
        <w:rPr>
          <w:rFonts w:ascii="Times New Roman" w:eastAsia="Times New Roman" w:hAnsi="Times New Roman" w:cs="Times New Roman"/>
          <w:sz w:val="28"/>
          <w:szCs w:val="28"/>
        </w:rPr>
        <w:t>в 2016 году имелся рост номинальной средней заработной платы по региону 106,1 % к 2015 году,  реальная заработная плата в указанном периоде составила 97,9</w:t>
      </w:r>
      <w:r w:rsidRPr="003D2517">
        <w:rPr>
          <w:rFonts w:ascii="Times New Roman" w:eastAsia="Times New Roman" w:hAnsi="Times New Roman" w:cs="Times New Roman"/>
          <w:sz w:val="28"/>
          <w:szCs w:val="28"/>
        </w:rPr>
        <w:t xml:space="preserve">%, в то время как </w:t>
      </w:r>
      <w:r w:rsidR="003D2517" w:rsidRPr="003D2517">
        <w:rPr>
          <w:rFonts w:ascii="Times New Roman" w:eastAsia="Times New Roman" w:hAnsi="Times New Roman" w:cs="Times New Roman"/>
          <w:sz w:val="28"/>
          <w:szCs w:val="28"/>
        </w:rPr>
        <w:t xml:space="preserve">прожиточный минимум </w:t>
      </w:r>
      <w:r w:rsidRPr="003D2517">
        <w:rPr>
          <w:rFonts w:ascii="Times New Roman" w:eastAsia="Times New Roman" w:hAnsi="Times New Roman" w:cs="Times New Roman"/>
          <w:sz w:val="28"/>
          <w:szCs w:val="28"/>
        </w:rPr>
        <w:t>за эти 2 года вырос на 20</w:t>
      </w:r>
      <w:r w:rsidR="003D2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517">
        <w:rPr>
          <w:rFonts w:ascii="Times New Roman" w:eastAsia="Times New Roman" w:hAnsi="Times New Roman" w:cs="Times New Roman"/>
          <w:sz w:val="28"/>
          <w:szCs w:val="28"/>
        </w:rPr>
        <w:t>2%.</w:t>
      </w:r>
    </w:p>
    <w:p w:rsidR="006D5BF4" w:rsidRPr="003D2723" w:rsidRDefault="001D12DB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>декабре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удалось 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 xml:space="preserve">заключить Региональное соглашение о минимальной заработной плате. По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действующему в настоящее время С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>оглашению</w:t>
      </w:r>
      <w:r>
        <w:rPr>
          <w:rFonts w:ascii="Times New Roman" w:eastAsia="Times New Roman" w:hAnsi="Times New Roman" w:cs="Times New Roman"/>
          <w:sz w:val="28"/>
          <w:szCs w:val="28"/>
        </w:rPr>
        <w:t>, с 1 января 2017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минимальная заработная плата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BF4" w:rsidRPr="003D2723">
        <w:rPr>
          <w:rFonts w:ascii="Times New Roman" w:hAnsi="Times New Roman" w:cs="Times New Roman"/>
          <w:sz w:val="28"/>
          <w:szCs w:val="28"/>
        </w:rPr>
        <w:t xml:space="preserve"> для работников организаций внебюджетной сферы (за исключением работников организаций малого и среднего предпринимательства) в размере 10002 рубля, для работников организаций малого и среднего предпринимательства  - 9640 рублей, для работников организаций бюджетной сферы –7560 рублей.</w:t>
      </w:r>
    </w:p>
    <w:p w:rsidR="006D5BF4" w:rsidRPr="003D2723" w:rsidRDefault="001D12DB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 xml:space="preserve"> мы не можем считать эту работу завершенной и будем добиваться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5BF4" w:rsidRPr="003D2723">
        <w:rPr>
          <w:rFonts w:ascii="Times New Roman" w:eastAsia="Times New Roman" w:hAnsi="Times New Roman" w:cs="Times New Roman"/>
          <w:sz w:val="28"/>
          <w:szCs w:val="28"/>
        </w:rPr>
        <w:t xml:space="preserve"> чтобы в области для всех работников был один размер минимальной заработной платы.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Остро стояла задача  довести заработную плату работников бюджетной сферы до средней заработной платы в регионе. По состоянию на 01.01.2017</w:t>
      </w:r>
      <w:r w:rsidR="001D12DB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 xml:space="preserve">г. </w:t>
      </w:r>
      <w:r w:rsidRPr="003D2723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образовании </w:t>
      </w:r>
      <w:r w:rsidR="001D12DB">
        <w:rPr>
          <w:rFonts w:ascii="Times New Roman" w:eastAsia="Times New Roman" w:hAnsi="Times New Roman" w:cs="Times New Roman"/>
          <w:sz w:val="28"/>
          <w:szCs w:val="28"/>
        </w:rPr>
        <w:t xml:space="preserve"> она равнялась </w:t>
      </w:r>
      <w:r w:rsidRPr="003D2723">
        <w:rPr>
          <w:rFonts w:ascii="Times New Roman" w:eastAsia="Times New Roman" w:hAnsi="Times New Roman" w:cs="Times New Roman"/>
          <w:sz w:val="28"/>
          <w:szCs w:val="28"/>
        </w:rPr>
        <w:t xml:space="preserve">23,5 тыс. рублей и составила 82,3% к уровню в регионе.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</w:rPr>
        <w:t>В настоящее время региональная система образования оказалась единственной из отраслей бюджетной сферы, в которой с декабря 2012 года</w:t>
      </w:r>
      <w:r w:rsidRPr="003D2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3">
        <w:rPr>
          <w:rFonts w:ascii="Times New Roman" w:eastAsia="Times New Roman" w:hAnsi="Times New Roman" w:cs="Times New Roman"/>
          <w:sz w:val="28"/>
          <w:szCs w:val="28"/>
        </w:rPr>
        <w:t>не осуществляется повышение оплаты труда для значительной части сотрудников. К ним, в частности, относятся: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</w:rPr>
        <w:t>- учебно-вспомогательный персонал: вожатые, помощники воспитателя, секретари  учебной части, дежурные по режиму, младшие воспитатели, библиотекари и т.д.;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</w:rPr>
        <w:t>- обслуживающий персонал: гардеробщики, рабочие по комплексному обслуживанию и ремонту зданий, дворники,  сторожа, уборщики и т.д.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</w:rPr>
        <w:t xml:space="preserve">Общая численность указанных категорий работников образовательных организаций составляет 17800 человек. </w:t>
      </w:r>
    </w:p>
    <w:p w:rsidR="006D5BF4" w:rsidRPr="003D2723" w:rsidRDefault="006D5BF4" w:rsidP="003D27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</w:rPr>
        <w:lastRenderedPageBreak/>
        <w:t>На фоне высоких ожиданий результатов от внедрения эффективного контракта  медицинские работники с разочарованием отмечали отсутствие реального эффекта, основными источниками повышения зарплаты были сокращения персонала</w:t>
      </w:r>
      <w:r w:rsidR="000555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2723">
        <w:rPr>
          <w:rFonts w:ascii="Times New Roman" w:eastAsia="Times New Roman" w:hAnsi="Times New Roman" w:cs="Times New Roman"/>
          <w:sz w:val="28"/>
          <w:szCs w:val="28"/>
        </w:rPr>
        <w:t xml:space="preserve"> размер заработной платы остался на прежнем уровне. Средняя заработная плата составила в здравоохранении – 22 ,5 тыс.</w:t>
      </w:r>
      <w:r w:rsidR="00E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eastAsia="Times New Roman" w:hAnsi="Times New Roman" w:cs="Times New Roman"/>
          <w:sz w:val="28"/>
          <w:szCs w:val="28"/>
        </w:rPr>
        <w:t>рублей  - 78,9% к уровню в регионе.</w:t>
      </w:r>
    </w:p>
    <w:p w:rsidR="006D5BF4" w:rsidRPr="003D2723" w:rsidRDefault="006D5BF4" w:rsidP="003D27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На протяжении многих лет не снимается вопрос с задолженн</w:t>
      </w:r>
      <w:r w:rsidR="000555B8">
        <w:rPr>
          <w:rFonts w:ascii="Times New Roman" w:hAnsi="Times New Roman" w:cs="Times New Roman"/>
          <w:sz w:val="28"/>
          <w:szCs w:val="28"/>
        </w:rPr>
        <w:t>остью по заработной плате. Хотя</w:t>
      </w:r>
      <w:r w:rsidRPr="003D2723">
        <w:rPr>
          <w:rFonts w:ascii="Times New Roman" w:hAnsi="Times New Roman" w:cs="Times New Roman"/>
          <w:sz w:val="28"/>
          <w:szCs w:val="28"/>
        </w:rPr>
        <w:t xml:space="preserve">  на 1 января 2017 года она снизилась по сравнению с соответствующим периодом 2015 года в 4,3 раза ( 58,4 млн</w:t>
      </w:r>
      <w:proofErr w:type="gramStart"/>
      <w:r w:rsidRPr="003D2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D2723">
        <w:rPr>
          <w:rFonts w:ascii="Times New Roman" w:hAnsi="Times New Roman" w:cs="Times New Roman"/>
          <w:sz w:val="28"/>
          <w:szCs w:val="28"/>
        </w:rPr>
        <w:t xml:space="preserve">уб.) и  имелась в 5 организациях области, сумма долга – 13,6 млн. рублей. </w:t>
      </w:r>
    </w:p>
    <w:p w:rsidR="006D5BF4" w:rsidRPr="003D2723" w:rsidRDefault="006D5BF4" w:rsidP="003D2723">
      <w:pPr>
        <w:pStyle w:val="a4"/>
        <w:ind w:firstLine="709"/>
        <w:jc w:val="both"/>
        <w:rPr>
          <w:szCs w:val="28"/>
        </w:rPr>
      </w:pPr>
      <w:r w:rsidRPr="003D2723">
        <w:rPr>
          <w:szCs w:val="28"/>
        </w:rPr>
        <w:t xml:space="preserve">На изменения основных социально-экономических показателей в первую очередь реагирует рынок труда, поэтому вопросы занятости находятся под постоянным вниманием профсоюзов.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В 2015-2016 годах в целях улучшения ситуации на рынке труда профсоюзы приняли участие в реализации мероприятий Ведомственной целевой программы «Содействие занятости населения Ярославской области», региональной программы дополнительных мероприятий в сфере занятости населения», государственной программы Ярославской области "Содействие занятости населения Ярославской области". </w:t>
      </w:r>
    </w:p>
    <w:p w:rsidR="006D5BF4" w:rsidRPr="003D2723" w:rsidRDefault="000555B8" w:rsidP="003D272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р</w:t>
      </w:r>
      <w:r w:rsidR="006D5BF4" w:rsidRPr="003D2723">
        <w:rPr>
          <w:sz w:val="28"/>
          <w:szCs w:val="28"/>
        </w:rPr>
        <w:t xml:space="preserve">егиональной и городской трехсторонних комиссий по регулированию социально-трудовых отношений </w:t>
      </w:r>
      <w:r>
        <w:rPr>
          <w:sz w:val="28"/>
          <w:szCs w:val="28"/>
        </w:rPr>
        <w:t>также</w:t>
      </w:r>
      <w:r w:rsidR="006D5BF4" w:rsidRPr="003D2723">
        <w:rPr>
          <w:sz w:val="28"/>
          <w:szCs w:val="28"/>
        </w:rPr>
        <w:t xml:space="preserve"> рассматрива</w:t>
      </w:r>
      <w:r w:rsidR="00CE2B02">
        <w:rPr>
          <w:sz w:val="28"/>
          <w:szCs w:val="28"/>
        </w:rPr>
        <w:t>ются</w:t>
      </w:r>
      <w:r w:rsidR="006D5BF4" w:rsidRPr="003D2723">
        <w:rPr>
          <w:sz w:val="28"/>
          <w:szCs w:val="28"/>
        </w:rPr>
        <w:t xml:space="preserve"> вопросы рынка труда</w:t>
      </w:r>
      <w:r w:rsidR="00CE2B02">
        <w:rPr>
          <w:sz w:val="28"/>
          <w:szCs w:val="28"/>
        </w:rPr>
        <w:t>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Профсоюзы продолжа</w:t>
      </w:r>
      <w:r w:rsidR="00CE2B02">
        <w:rPr>
          <w:rFonts w:ascii="Times New Roman" w:hAnsi="Times New Roman" w:cs="Times New Roman"/>
          <w:sz w:val="28"/>
          <w:szCs w:val="28"/>
        </w:rPr>
        <w:t>ют</w:t>
      </w:r>
      <w:r w:rsidRPr="003D2723">
        <w:rPr>
          <w:rFonts w:ascii="Times New Roman" w:hAnsi="Times New Roman" w:cs="Times New Roman"/>
          <w:sz w:val="28"/>
          <w:szCs w:val="28"/>
        </w:rPr>
        <w:t xml:space="preserve"> осуществлять ежемесячный мониторинг состояния регионального рынка труда с целью владеть оперативной информацией о реальной ситуации с увольнениями, заработной платой, соблюдением трудовых прав работников. Результаты мониторинга, проводимого по данным отраслевых комитетов профсоюзов, направляются в ФНПР.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bCs/>
          <w:sz w:val="28"/>
          <w:szCs w:val="28"/>
        </w:rPr>
        <w:t xml:space="preserve">В результате проводимой работы удалось добиться снижения в прошедшем году уровня официальной </w:t>
      </w:r>
      <w:r w:rsidR="00CE2B02">
        <w:rPr>
          <w:rFonts w:ascii="Times New Roman" w:hAnsi="Times New Roman" w:cs="Times New Roman"/>
          <w:bCs/>
          <w:sz w:val="28"/>
          <w:szCs w:val="28"/>
        </w:rPr>
        <w:t>безработицы, который составил 1,</w:t>
      </w:r>
      <w:r w:rsidRPr="003D2723">
        <w:rPr>
          <w:rFonts w:ascii="Times New Roman" w:hAnsi="Times New Roman" w:cs="Times New Roman"/>
          <w:bCs/>
          <w:sz w:val="28"/>
          <w:szCs w:val="28"/>
        </w:rPr>
        <w:t>64%, что ниже уровня 2015 года.</w:t>
      </w:r>
      <w:r w:rsidR="00CE2B02">
        <w:rPr>
          <w:rFonts w:ascii="Times New Roman" w:hAnsi="Times New Roman" w:cs="Times New Roman"/>
          <w:bCs/>
          <w:sz w:val="28"/>
          <w:szCs w:val="28"/>
        </w:rPr>
        <w:t xml:space="preserve"> Это официальная статистика.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В то</w:t>
      </w:r>
      <w:r w:rsidR="00CE2B02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 xml:space="preserve">же время, согласно данным проведенного профсоюзами мониторинга,  целый ряд негативных процессов имеют место в регионе. </w:t>
      </w:r>
      <w:proofErr w:type="gramStart"/>
      <w:r w:rsidRPr="003D272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D2723">
        <w:rPr>
          <w:rFonts w:ascii="Times New Roman" w:hAnsi="Times New Roman" w:cs="Times New Roman"/>
          <w:sz w:val="28"/>
          <w:szCs w:val="28"/>
        </w:rPr>
        <w:t xml:space="preserve"> 2016 года около 1000 работников подлежали сокращению. Наибольшее количество сокращаемых работников отмечено в организациях ФГУП «Почта России», спортивных организациях и структурах, подведомственных РЖД, ОАО "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Автодизель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>",  "Ярославский завод дизельной аппаратуры", "Агентство по ипотечному жилищному кредитованию", Пенсионном фонде Российской Федерации, "Ярославская генерирующая компания",  "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Ярполимермаш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" и др.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По состоянию на 01.01.2017 года более 3000 человек области работали в режиме неполного рабочего дня, недели  или находились в простое. Это</w:t>
      </w:r>
      <w:r w:rsidR="00CE2B02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E2B02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организации малого и среднего бизнеса. При этом стоит отметить, что большая часть трудилась в таком режиме по соглашению между </w:t>
      </w:r>
      <w:r w:rsidRPr="003D2723">
        <w:rPr>
          <w:rFonts w:ascii="Times New Roman" w:hAnsi="Times New Roman" w:cs="Times New Roman"/>
          <w:sz w:val="28"/>
          <w:szCs w:val="28"/>
        </w:rPr>
        <w:lastRenderedPageBreak/>
        <w:t>работником и работодателем, а в простое находилась по причинам, не зависящим от работодателя и работника. Из этого следует, что люди просто решили отдохнуть от работы, а работодатель пошел им навстречу. Мы прекрасно понимаем, что большинству</w:t>
      </w:r>
      <w:r w:rsidR="00CE2B0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3D2723">
        <w:rPr>
          <w:rFonts w:ascii="Times New Roman" w:hAnsi="Times New Roman" w:cs="Times New Roman"/>
          <w:sz w:val="28"/>
          <w:szCs w:val="28"/>
        </w:rPr>
        <w:t xml:space="preserve"> подобная ситуация просто навязывалась с целью экономии средств на зарплату.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В течение прошедшего года на период больше месяца вводился режим неполного рабочего времени в ОАО "Русские краски", Ярославский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электровозоремонтный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завод,  "Раскат", "Завод фрикционных и термостойких материалов", "ФРИТЕКС", "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Ярославль-Резинотехника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", "Петровский завод ЖБИ", "Аэропорт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Туношна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>" и др.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Несмотря на достаточно невысокий в масштабах области уровень безработицы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разрезе городов и районов этот показатель выглядит весьма неоднозначно. Так, наиболее низкий ее уровень отмечен в </w:t>
      </w:r>
      <w:proofErr w:type="gramStart"/>
      <w:r w:rsidRPr="003D27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2723">
        <w:rPr>
          <w:rFonts w:ascii="Times New Roman" w:hAnsi="Times New Roman" w:cs="Times New Roman"/>
          <w:sz w:val="28"/>
          <w:szCs w:val="28"/>
        </w:rPr>
        <w:t>. Переславл</w:t>
      </w:r>
      <w:r w:rsidR="00C61441">
        <w:rPr>
          <w:rFonts w:ascii="Times New Roman" w:hAnsi="Times New Roman" w:cs="Times New Roman"/>
          <w:sz w:val="28"/>
          <w:szCs w:val="28"/>
        </w:rPr>
        <w:t>ь</w:t>
      </w:r>
      <w:r w:rsidRPr="003D2723">
        <w:rPr>
          <w:rFonts w:ascii="Times New Roman" w:hAnsi="Times New Roman" w:cs="Times New Roman"/>
          <w:sz w:val="28"/>
          <w:szCs w:val="28"/>
        </w:rPr>
        <w:t>-Залесск</w:t>
      </w:r>
      <w:r w:rsidR="00C61441">
        <w:rPr>
          <w:rFonts w:ascii="Times New Roman" w:hAnsi="Times New Roman" w:cs="Times New Roman"/>
          <w:sz w:val="28"/>
          <w:szCs w:val="28"/>
        </w:rPr>
        <w:t>ий</w:t>
      </w:r>
      <w:r w:rsidRPr="003D2723">
        <w:rPr>
          <w:rFonts w:ascii="Times New Roman" w:hAnsi="Times New Roman" w:cs="Times New Roman"/>
          <w:sz w:val="28"/>
          <w:szCs w:val="28"/>
        </w:rPr>
        <w:t xml:space="preserve"> (0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5%) и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Переславском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муниципальном районе (0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>7%), в г. Ярославл</w:t>
      </w:r>
      <w:r w:rsidR="00C61441">
        <w:rPr>
          <w:rFonts w:ascii="Times New Roman" w:hAnsi="Times New Roman" w:cs="Times New Roman"/>
          <w:sz w:val="28"/>
          <w:szCs w:val="28"/>
        </w:rPr>
        <w:t>ь</w:t>
      </w:r>
      <w:r w:rsidRPr="003D2723">
        <w:rPr>
          <w:rFonts w:ascii="Times New Roman" w:hAnsi="Times New Roman" w:cs="Times New Roman"/>
          <w:sz w:val="28"/>
          <w:szCs w:val="28"/>
        </w:rPr>
        <w:t xml:space="preserve"> (0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>9%) и Ярославском муниципальном районе (1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2%). В то же время в ряде районов этот показатель значительно превышает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. Наиболее высокая безработица – в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(6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>8%), Даниловском (4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8%) и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Некоузском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(3</w:t>
      </w:r>
      <w:r w:rsidR="00C6144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8%) муниципальных районах.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Исходя из сложившихся социально-экономических условий, </w:t>
      </w: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членских организаций Объединения в ходе коллективно-договорной кампании были сосредоточены на недопущении снижения гарантий работников и прав деятельности профсоюзов, на минимизации влияния негативных социальных и экономических тенденций на уровень жизни работников и членов их семей.</w:t>
      </w:r>
      <w:r w:rsidRPr="003D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В декабре 2016 года закончился срок действия </w:t>
      </w: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трёхстороннего </w:t>
      </w:r>
      <w:r w:rsidR="006069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 между   Прави</w:t>
      </w:r>
      <w:r w:rsidR="0060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Ярославской области, </w:t>
      </w: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партнёрством «Экономический Совет Ярославской области (Объединение работодателей Ярославской  области») и Союзом «Объединение организаций профсоюзов Ярославской области».  Была сформирована и в течение трёх месяцев работала переговорная комиссия. Учитывая экономическую ситуацию,  следует отметить, что переговоры проходили в сложной обстановке. Особенно остро обсуждались обязательства сторон по вопросам установления минимальной заработной платы на уровне прожиточного минимума, сложившегося в регионе,  индексации заработной платы и финансирования детского оздоровительного отдыха.</w:t>
      </w:r>
    </w:p>
    <w:p w:rsidR="00CE371E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настойчивой и конструктивной работе команды опытных переговорщиков </w:t>
      </w:r>
      <w:r w:rsidR="00CE371E"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текущего года было подпис</w:t>
      </w:r>
      <w:r w:rsidR="00606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Региональное трёхстороннее с</w:t>
      </w:r>
      <w:r w:rsidR="00CE371E"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оглашение.</w:t>
      </w:r>
    </w:p>
    <w:p w:rsidR="00CE371E" w:rsidRPr="003D2723" w:rsidRDefault="00CE371E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Соглашение должно обеспечить дальнейшее устойчивое развитие Ярославской области и повышение уровня жизни населения, позволит сконцентрировать усилия всех его участников на решении имеющихся социально-экономических проблем.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текущем году также были подписаны: </w:t>
      </w:r>
      <w:r w:rsidRPr="003D2723">
        <w:rPr>
          <w:rFonts w:ascii="Times New Roman" w:hAnsi="Times New Roman" w:cs="Times New Roman"/>
          <w:sz w:val="28"/>
          <w:szCs w:val="28"/>
        </w:rPr>
        <w:t xml:space="preserve">Соглашение о минимальной заработной плате в регионе и партнёрское Соглашение с Ярославским региональным отделением общероссийской общественной организации малого и среднего предпринимательства «Опора России».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Отраслевые комитеты профсоюзов через отраслевые региональные соглашения осуществляют взаимодействие с органами власти региона.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2723">
        <w:rPr>
          <w:rFonts w:ascii="Times New Roman" w:hAnsi="Times New Roman" w:cs="Times New Roman"/>
          <w:color w:val="000000"/>
          <w:sz w:val="28"/>
          <w:szCs w:val="28"/>
        </w:rPr>
        <w:t xml:space="preserve">В сложной экономической ситуации, когда расходы  на производство коммунального ресурса  значительно превысили запланированные,  в ходе трёхсторонних переговоров удалось отраслевым региональным соглашением жилищно-коммунального хозяйства </w:t>
      </w:r>
      <w:r w:rsidRPr="003D2723">
        <w:rPr>
          <w:rFonts w:ascii="Times New Roman" w:hAnsi="Times New Roman" w:cs="Times New Roman"/>
          <w:sz w:val="28"/>
          <w:szCs w:val="28"/>
        </w:rPr>
        <w:t>установить  тарифную ставку рабочего первого разряда в размере 8819 рублей,  что позволило добиться  минимального размера оплаты труда в отрасли, превышающего  действующий в регионе МРОТ, а также на девяти  предприятиях (из десяти) в течение 2016 года была прове</w:t>
      </w:r>
      <w:r w:rsidR="006069A9">
        <w:rPr>
          <w:rFonts w:ascii="Times New Roman" w:hAnsi="Times New Roman" w:cs="Times New Roman"/>
          <w:sz w:val="28"/>
          <w:szCs w:val="28"/>
        </w:rPr>
        <w:t>дена</w:t>
      </w:r>
      <w:proofErr w:type="gramEnd"/>
      <w:r w:rsidRPr="003D2723">
        <w:rPr>
          <w:rFonts w:ascii="Times New Roman" w:hAnsi="Times New Roman" w:cs="Times New Roman"/>
          <w:sz w:val="28"/>
          <w:szCs w:val="28"/>
        </w:rPr>
        <w:t xml:space="preserve"> индексаци</w:t>
      </w:r>
      <w:r w:rsidR="006069A9">
        <w:rPr>
          <w:rFonts w:ascii="Times New Roman" w:hAnsi="Times New Roman" w:cs="Times New Roman"/>
          <w:sz w:val="28"/>
          <w:szCs w:val="28"/>
        </w:rPr>
        <w:t>я</w:t>
      </w:r>
      <w:r w:rsidRPr="003D2723">
        <w:rPr>
          <w:rFonts w:ascii="Times New Roman" w:hAnsi="Times New Roman" w:cs="Times New Roman"/>
          <w:sz w:val="28"/>
          <w:szCs w:val="28"/>
        </w:rPr>
        <w:t xml:space="preserve"> заработной платы в среднем на 6-8 %.</w:t>
      </w:r>
    </w:p>
    <w:p w:rsidR="006069A9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723">
        <w:rPr>
          <w:rFonts w:ascii="Times New Roman" w:hAnsi="Times New Roman" w:cs="Times New Roman"/>
          <w:color w:val="000000"/>
          <w:sz w:val="28"/>
          <w:szCs w:val="28"/>
        </w:rPr>
        <w:t xml:space="preserve">При  всей экономической сложности развития сельского хозяйства  региональным отраслевым соглашением АПК и </w:t>
      </w:r>
      <w:r w:rsidR="006069A9">
        <w:rPr>
          <w:rFonts w:ascii="Times New Roman" w:hAnsi="Times New Roman" w:cs="Times New Roman"/>
          <w:color w:val="000000"/>
          <w:sz w:val="28"/>
          <w:szCs w:val="28"/>
        </w:rPr>
        <w:t>перерабатывающей промышленности</w:t>
      </w:r>
      <w:r w:rsidRPr="003D272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определено обязательство по установлению в организациях  минимальной заработной платы на уровне прожиточного минимума трудоспособного населения в области. 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color w:val="000000"/>
          <w:sz w:val="28"/>
          <w:szCs w:val="28"/>
        </w:rPr>
        <w:t>В непростой ситуации, связанной с реорганизацией (оптимизацией) отрасли здравоохранении,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отраслевом региональном соглашении предусмотрена доплата за выполнение дополнительных обязанностей (не менее 30% должностного оклада) работникам</w:t>
      </w:r>
      <w:r w:rsidR="00917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неосвобождённым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председателям профкомов</w:t>
      </w:r>
      <w:r w:rsidR="00917C99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по представлению и с учётом мнения Обкома профсоюза. Удалось также установить дополнительную защиту для руководителей и работников (не</w:t>
      </w:r>
      <w:r w:rsidR="00917C99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освобождённых от основной работы)</w:t>
      </w:r>
      <w:r w:rsidR="00917C99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избранных в состав Обкома профсоюза. Увольнение таких работников по инициативе работодателя или вынесение им дисциплинарного взыскания производится с учётом мотивированного мнения Обкома профсоюза.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Pr="003D2723">
        <w:rPr>
          <w:rFonts w:ascii="Times New Roman" w:hAnsi="Times New Roman" w:cs="Times New Roman"/>
          <w:bCs/>
          <w:sz w:val="28"/>
          <w:szCs w:val="28"/>
        </w:rPr>
        <w:t>Соглашение о взаимодействии департамента образования Ярославской области и Ярославской областной организации профсоюза работников народного образовании и науки РФ.</w:t>
      </w:r>
      <w:r w:rsidRPr="003D27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bCs/>
          <w:sz w:val="28"/>
          <w:szCs w:val="28"/>
        </w:rPr>
        <w:t xml:space="preserve">В рамках данного соглашения стороны достигли договоренности о сотрудничестве и партнерстве по широкому спектру направлений: обмену информацией, </w:t>
      </w:r>
      <w:r w:rsidRPr="003D2723">
        <w:rPr>
          <w:rFonts w:ascii="Times New Roman" w:hAnsi="Times New Roman" w:cs="Times New Roman"/>
          <w:sz w:val="28"/>
          <w:szCs w:val="28"/>
        </w:rPr>
        <w:t>подготовке и проведени</w:t>
      </w:r>
      <w:r w:rsidR="00917C99">
        <w:rPr>
          <w:rFonts w:ascii="Times New Roman" w:hAnsi="Times New Roman" w:cs="Times New Roman"/>
          <w:sz w:val="28"/>
          <w:szCs w:val="28"/>
        </w:rPr>
        <w:t>ю</w:t>
      </w:r>
      <w:r w:rsidRPr="003D2723">
        <w:rPr>
          <w:rFonts w:ascii="Times New Roman" w:hAnsi="Times New Roman" w:cs="Times New Roman"/>
          <w:sz w:val="28"/>
          <w:szCs w:val="28"/>
        </w:rPr>
        <w:t xml:space="preserve"> совместных совещаний по вопросам реформирования сферы образования, совершенствования отраслевой системы оплаты труда, аттестационных процедур, а также иным вопросам, затрагивающим трудовые, профессиональные и социально–экономические права работников образования.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723">
        <w:rPr>
          <w:rFonts w:ascii="Times New Roman" w:hAnsi="Times New Roman" w:cs="Times New Roman"/>
          <w:bCs/>
          <w:sz w:val="28"/>
          <w:szCs w:val="28"/>
        </w:rPr>
        <w:t xml:space="preserve">В связи с окончанием срока действия восьми территориальных соглашений  в 2016 году  продлены с внесением изменений  и дополнений соглашения в Рыбинском  и  </w:t>
      </w:r>
      <w:proofErr w:type="spellStart"/>
      <w:r w:rsidRPr="003D2723">
        <w:rPr>
          <w:rFonts w:ascii="Times New Roman" w:hAnsi="Times New Roman" w:cs="Times New Roman"/>
          <w:bCs/>
          <w:sz w:val="28"/>
          <w:szCs w:val="28"/>
        </w:rPr>
        <w:t>Тутаевском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районах и  вновь </w:t>
      </w:r>
      <w:r w:rsidRPr="003D272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заключены в Борисоглебском, Даниловском, Первомайском, </w:t>
      </w:r>
      <w:proofErr w:type="spellStart"/>
      <w:r w:rsidRPr="003D2723">
        <w:rPr>
          <w:rFonts w:ascii="Times New Roman" w:hAnsi="Times New Roman" w:cs="Times New Roman"/>
          <w:bCs/>
          <w:sz w:val="28"/>
          <w:szCs w:val="28"/>
        </w:rPr>
        <w:t>Угличском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районах и в городах - Рыбинск и Переславл</w:t>
      </w:r>
      <w:r w:rsidR="00917C99">
        <w:rPr>
          <w:rFonts w:ascii="Times New Roman" w:hAnsi="Times New Roman" w:cs="Times New Roman"/>
          <w:bCs/>
          <w:sz w:val="28"/>
          <w:szCs w:val="28"/>
        </w:rPr>
        <w:t>ь</w:t>
      </w:r>
      <w:r w:rsidRPr="003D2723">
        <w:rPr>
          <w:rFonts w:ascii="Times New Roman" w:hAnsi="Times New Roman" w:cs="Times New Roman"/>
          <w:bCs/>
          <w:sz w:val="28"/>
          <w:szCs w:val="28"/>
        </w:rPr>
        <w:t>-Залесск</w:t>
      </w:r>
      <w:r w:rsidR="00917C99">
        <w:rPr>
          <w:rFonts w:ascii="Times New Roman" w:hAnsi="Times New Roman" w:cs="Times New Roman"/>
          <w:bCs/>
          <w:sz w:val="28"/>
          <w:szCs w:val="28"/>
        </w:rPr>
        <w:t>ий</w:t>
      </w:r>
      <w:r w:rsidRPr="003D27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5BF4" w:rsidRPr="003D2723" w:rsidRDefault="006D5BF4" w:rsidP="003D27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723">
        <w:rPr>
          <w:rFonts w:ascii="Times New Roman" w:hAnsi="Times New Roman" w:cs="Times New Roman"/>
          <w:bCs/>
          <w:sz w:val="28"/>
          <w:szCs w:val="28"/>
        </w:rPr>
        <w:t xml:space="preserve">Во всех муниципальных районах созданы и действуют территориальные трёхсторонние комиссии по регулированию социально-трудовых отношений, которые работают по утверждённым планам. Регулярно собираются для обсуждения насущных вопросов территориальные комиссии муниципальных районов: </w:t>
      </w:r>
      <w:proofErr w:type="spellStart"/>
      <w:proofErr w:type="gramStart"/>
      <w:r w:rsidRPr="003D2723">
        <w:rPr>
          <w:rFonts w:ascii="Times New Roman" w:hAnsi="Times New Roman" w:cs="Times New Roman"/>
          <w:bCs/>
          <w:sz w:val="28"/>
          <w:szCs w:val="28"/>
        </w:rPr>
        <w:t>Большесельского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(председатель координационного совета - </w:t>
      </w:r>
      <w:proofErr w:type="spellStart"/>
      <w:r w:rsidRPr="003D2723">
        <w:rPr>
          <w:rFonts w:ascii="Times New Roman" w:hAnsi="Times New Roman" w:cs="Times New Roman"/>
          <w:bCs/>
          <w:sz w:val="28"/>
          <w:szCs w:val="28"/>
        </w:rPr>
        <w:t>Утцаль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Татьяна Михайловна), Даниловского (Михайлова Екатерина Васильевна), Некрасовского (</w:t>
      </w:r>
      <w:proofErr w:type="spellStart"/>
      <w:r w:rsidRPr="003D2723">
        <w:rPr>
          <w:rFonts w:ascii="Times New Roman" w:hAnsi="Times New Roman" w:cs="Times New Roman"/>
          <w:bCs/>
          <w:sz w:val="28"/>
          <w:szCs w:val="28"/>
        </w:rPr>
        <w:t>Байкова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Лариса Николаевна), Первомайского (Мебель Елена Юрьевна</w:t>
      </w:r>
      <w:r w:rsidR="00917C99">
        <w:rPr>
          <w:rFonts w:ascii="Times New Roman" w:hAnsi="Times New Roman" w:cs="Times New Roman"/>
          <w:bCs/>
          <w:sz w:val="28"/>
          <w:szCs w:val="28"/>
        </w:rPr>
        <w:t>)</w:t>
      </w:r>
      <w:r w:rsidRPr="003D272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2723">
        <w:rPr>
          <w:rFonts w:ascii="Times New Roman" w:hAnsi="Times New Roman" w:cs="Times New Roman"/>
          <w:bCs/>
          <w:sz w:val="28"/>
          <w:szCs w:val="28"/>
        </w:rPr>
        <w:t>Переславского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3D2723">
        <w:rPr>
          <w:rFonts w:ascii="Times New Roman" w:hAnsi="Times New Roman" w:cs="Times New Roman"/>
          <w:bCs/>
          <w:sz w:val="28"/>
          <w:szCs w:val="28"/>
        </w:rPr>
        <w:t>Шайдарова</w:t>
      </w:r>
      <w:proofErr w:type="spellEnd"/>
      <w:r w:rsidRPr="003D2723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Александровна), Ярославского (Котова Ирина Юрьевна).</w:t>
      </w:r>
      <w:proofErr w:type="gramEnd"/>
    </w:p>
    <w:p w:rsidR="006D5BF4" w:rsidRPr="003D2723" w:rsidRDefault="006D5BF4" w:rsidP="003D27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настоящее время в области действуют </w:t>
      </w:r>
      <w:r w:rsidRPr="003D2723">
        <w:rPr>
          <w:rFonts w:ascii="Times New Roman" w:hAnsi="Times New Roman" w:cs="Times New Roman"/>
          <w:sz w:val="28"/>
          <w:szCs w:val="28"/>
        </w:rPr>
        <w:t xml:space="preserve">20 территориальных и 12 территориально-отраслевых соглашений. </w:t>
      </w:r>
    </w:p>
    <w:p w:rsidR="006D5BF4" w:rsidRPr="003D2723" w:rsidRDefault="006D5BF4" w:rsidP="003D27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в области действовали 740 коллективных договоров</w:t>
      </w:r>
      <w:r w:rsidR="0091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из них 698 договоров прошли уведомительную регистрацию (94,3%).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723">
        <w:rPr>
          <w:rFonts w:ascii="Times New Roman" w:hAnsi="Times New Roman" w:cs="Times New Roman"/>
          <w:bCs/>
          <w:sz w:val="28"/>
          <w:szCs w:val="28"/>
        </w:rPr>
        <w:t>В ходе коллективно-договорной кампании 2016 года в 165 организациях проведены переговоры и заключены новые коллективные договоры</w:t>
      </w:r>
      <w:r w:rsidR="000A10C4">
        <w:rPr>
          <w:rFonts w:ascii="Times New Roman" w:hAnsi="Times New Roman" w:cs="Times New Roman"/>
          <w:bCs/>
          <w:sz w:val="28"/>
          <w:szCs w:val="28"/>
        </w:rPr>
        <w:t>,</w:t>
      </w:r>
      <w:r w:rsidRPr="003D2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108 организаций продлили действие коллективны</w:t>
      </w:r>
      <w:r w:rsidR="000A10C4">
        <w:rPr>
          <w:rFonts w:ascii="Times New Roman" w:hAnsi="Times New Roman" w:cs="Times New Roman"/>
          <w:sz w:val="28"/>
          <w:szCs w:val="28"/>
        </w:rPr>
        <w:t>х</w:t>
      </w:r>
      <w:r w:rsidRPr="003D272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A10C4">
        <w:rPr>
          <w:rFonts w:ascii="Times New Roman" w:hAnsi="Times New Roman" w:cs="Times New Roman"/>
          <w:sz w:val="28"/>
          <w:szCs w:val="28"/>
        </w:rPr>
        <w:t>ов</w:t>
      </w:r>
      <w:r w:rsidRPr="003D2723">
        <w:rPr>
          <w:rFonts w:ascii="Times New Roman" w:hAnsi="Times New Roman" w:cs="Times New Roman"/>
          <w:sz w:val="28"/>
          <w:szCs w:val="28"/>
        </w:rPr>
        <w:t>, действовавши</w:t>
      </w:r>
      <w:r w:rsidR="000A10C4">
        <w:rPr>
          <w:rFonts w:ascii="Times New Roman" w:hAnsi="Times New Roman" w:cs="Times New Roman"/>
          <w:sz w:val="28"/>
          <w:szCs w:val="28"/>
        </w:rPr>
        <w:t>х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предыдущие годы.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коллективными договорами работников организаций, в которых действуют профсоюзы, составил  90,5% против 86,6% в 2015 году. В 160 коллективных договорах установлена минимальная заработная плата в организации на уровне не ниже регионального прожиточного минимума трудоспособного населения области, в 108 коллективных договорах установлена индексация заработной платы. </w:t>
      </w:r>
    </w:p>
    <w:p w:rsidR="006D5BF4" w:rsidRPr="003D2723" w:rsidRDefault="006D5BF4" w:rsidP="003D27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следует отметить, что многие обязательства соглашений носят рекомендательный характер, часть положений дублирует действующие нормы трудового законодательства. В некоторых территориальных комиссиях перечень обсуждаемых вопросов на заседаниях ограничен, в частности</w:t>
      </w:r>
      <w:r w:rsidR="000A10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уделяется достаточного внимания вопросам установления минимальной заработной платы, индексации заработной платы работников, ликвидации задолженности по заработной плате. В социальном партнёрстве на уровне муниципальных районов слабой стороной являются представительные органы стороны работодателей. </w:t>
      </w:r>
    </w:p>
    <w:p w:rsidR="006D5BF4" w:rsidRPr="003D2723" w:rsidRDefault="006D5BF4" w:rsidP="003D27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Тревожной остаётся ситуация, связанная с уровнем профсоюзного членства в организациях, что ставит под угрозу преимущественное право профсоюзов представлять интересы работников в переговорном процессе при заключении коллективных договоров.</w:t>
      </w:r>
    </w:p>
    <w:p w:rsidR="006D5BF4" w:rsidRPr="003D2723" w:rsidRDefault="006D5BF4" w:rsidP="003D27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что в условиях экономического кризиса, социального напряжения в обществе участникам социального партнерства значительно сложнее вырабатывать согласованные решения. Вместе с тем, только в условиях конструктивного взаимодействия власти, бизнеса, профсоюзов </w:t>
      </w: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исправить положение. Важную роль в этом должны играть трехсторонние комиссии на всех уровнях социального партнерства. Региональная трехсторонняя комиссия - основное звено этой системы, которое должно быть площадкой для переговоров и выработки решений. Для организации работы комиссии создана необходимая правовая база (Закон о социальном партнерстве в Ярославской области, Положение о комиссии, Регламент ее работы и другие).</w:t>
      </w:r>
    </w:p>
    <w:p w:rsidR="006D5BF4" w:rsidRPr="003D2723" w:rsidRDefault="006D5BF4" w:rsidP="003D2723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утверждаются планы работы. Заседания комиссии, как правило, проводятся ежеквартально.</w:t>
      </w:r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ст.35.1 ТК РФ</w:t>
      </w:r>
      <w:r w:rsidR="00503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 решения соответствующих комиссий по регулированию социально-трудовых отношений или мнения их сторон (заключения соответствующих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 </w:t>
      </w:r>
      <w:proofErr w:type="gramEnd"/>
    </w:p>
    <w:p w:rsidR="006D5BF4" w:rsidRPr="003D2723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Эта норма позволяет обсуждать на комиссии все «болевые» моменты, особенно при принятии законодательных актов по вопросам оплаты труда и избегать трудовых конфликтов.</w:t>
      </w:r>
    </w:p>
    <w:p w:rsidR="00503EE5" w:rsidRDefault="006D5BF4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Регулярно на комиссии рассматриваются актуальные вопросы социально-экономического характера.</w:t>
      </w:r>
      <w:r w:rsidR="00503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8B" w:rsidRPr="003D2723" w:rsidRDefault="004F588B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Благодаря ответственной, скоординированной позиции всех сторон в сфере регулирования социально-трудовых отношений, постоянному диалогу власти с профсоюзными организациями и работодателями за последние десять лет в Ярославской области не зарегистрировано ни одного коллективного трудового спора. </w:t>
      </w:r>
    </w:p>
    <w:p w:rsidR="006D5BF4" w:rsidRPr="003D2723" w:rsidRDefault="006D5BF4" w:rsidP="003D2723">
      <w:pPr>
        <w:pStyle w:val="a4"/>
        <w:ind w:firstLine="709"/>
        <w:jc w:val="both"/>
        <w:rPr>
          <w:szCs w:val="28"/>
        </w:rPr>
      </w:pPr>
      <w:r w:rsidRPr="003D2723">
        <w:rPr>
          <w:szCs w:val="28"/>
        </w:rPr>
        <w:t>Для более эффективного решения задач в сфере трудовых отношений профсоюзы продолжили активно взаимодействовать в рамках заключенных  Соглашений</w:t>
      </w:r>
      <w:r w:rsidR="00503EE5">
        <w:rPr>
          <w:szCs w:val="28"/>
        </w:rPr>
        <w:t xml:space="preserve"> с о</w:t>
      </w:r>
      <w:r w:rsidRPr="003D2723">
        <w:rPr>
          <w:szCs w:val="28"/>
        </w:rPr>
        <w:t xml:space="preserve">бластной Думой, Отделением Пенсионного фонда РФ по ЯО, </w:t>
      </w:r>
      <w:hyperlink r:id="rId7" w:tgtFrame="_blank" w:history="1">
        <w:r w:rsidRPr="003D2723">
          <w:rPr>
            <w:rStyle w:val="a3"/>
            <w:color w:val="000000" w:themeColor="text1"/>
            <w:szCs w:val="28"/>
            <w:u w:val="none"/>
          </w:rPr>
          <w:t xml:space="preserve"> Государственной инспекцией труда в Ярославской области</w:t>
        </w:r>
      </w:hyperlink>
      <w:r w:rsidRPr="003D2723">
        <w:rPr>
          <w:color w:val="000000" w:themeColor="text1"/>
          <w:szCs w:val="28"/>
        </w:rPr>
        <w:t>,</w:t>
      </w:r>
      <w:hyperlink r:id="rId8" w:tgtFrame="_blank" w:history="1">
        <w:r w:rsidRPr="003D2723">
          <w:rPr>
            <w:rStyle w:val="a3"/>
            <w:color w:val="000000" w:themeColor="text1"/>
            <w:szCs w:val="28"/>
            <w:u w:val="none"/>
          </w:rPr>
          <w:t xml:space="preserve"> органами прокуратуры,</w:t>
        </w:r>
      </w:hyperlink>
      <w:hyperlink r:id="rId9" w:history="1">
        <w:r w:rsidRPr="003D2723">
          <w:rPr>
            <w:rStyle w:val="a3"/>
            <w:color w:val="000000" w:themeColor="text1"/>
            <w:szCs w:val="28"/>
            <w:u w:val="none"/>
          </w:rPr>
          <w:t xml:space="preserve">  областной торгово-промышленной палатой, </w:t>
        </w:r>
      </w:hyperlink>
      <w:r w:rsidRPr="003D2723">
        <w:rPr>
          <w:szCs w:val="28"/>
        </w:rPr>
        <w:t>Уполномоченным по правам человека.</w:t>
      </w:r>
    </w:p>
    <w:p w:rsidR="001D522F" w:rsidRPr="003D2723" w:rsidRDefault="001D522F" w:rsidP="003D2723">
      <w:pPr>
        <w:pStyle w:val="a4"/>
        <w:ind w:firstLine="709"/>
        <w:jc w:val="both"/>
        <w:rPr>
          <w:szCs w:val="28"/>
        </w:rPr>
      </w:pPr>
    </w:p>
    <w:p w:rsidR="00892396" w:rsidRPr="003D2723" w:rsidRDefault="001D522F" w:rsidP="003D2517">
      <w:pPr>
        <w:pStyle w:val="a4"/>
        <w:ind w:firstLine="709"/>
        <w:rPr>
          <w:szCs w:val="28"/>
        </w:rPr>
      </w:pPr>
      <w:r w:rsidRPr="003D2723">
        <w:rPr>
          <w:szCs w:val="28"/>
        </w:rPr>
        <w:t>Уважаемые коллеги</w:t>
      </w:r>
      <w:r w:rsidR="00892396" w:rsidRPr="003D2723">
        <w:rPr>
          <w:szCs w:val="28"/>
        </w:rPr>
        <w:t>!</w:t>
      </w:r>
    </w:p>
    <w:p w:rsidR="00346D36" w:rsidRPr="003D2723" w:rsidRDefault="001D522F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В нынешних сложнейших социально-экономических условиях </w:t>
      </w:r>
      <w:r w:rsidR="00346D36" w:rsidRPr="003D2723">
        <w:rPr>
          <w:rFonts w:ascii="Times New Roman" w:hAnsi="Times New Roman" w:cs="Times New Roman"/>
          <w:sz w:val="28"/>
          <w:szCs w:val="28"/>
        </w:rPr>
        <w:t>п</w:t>
      </w:r>
      <w:r w:rsidR="00265B86" w:rsidRPr="003D2723">
        <w:rPr>
          <w:rFonts w:ascii="Times New Roman" w:hAnsi="Times New Roman" w:cs="Times New Roman"/>
          <w:sz w:val="28"/>
          <w:szCs w:val="28"/>
        </w:rPr>
        <w:t>о-</w:t>
      </w:r>
      <w:r w:rsidR="00346D36" w:rsidRPr="003D2723">
        <w:rPr>
          <w:rFonts w:ascii="Times New Roman" w:hAnsi="Times New Roman" w:cs="Times New Roman"/>
          <w:sz w:val="28"/>
          <w:szCs w:val="28"/>
        </w:rPr>
        <w:t>прежнему актуальными  в деятельности  профсоюзных организаций  области остаются вопросы охраны труда  работников. Этому способствует и то, что  ситуация  с охраной труда в целом по области  непростая.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Уровень производственного травматизма с тяжелым исходом за последние годы не снижается. Показатели относительной  частоты и тяжести  несчастных случаев  на производстве в Ярославской  области остаются выше средних значений  по РФ.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lastRenderedPageBreak/>
        <w:t>Удельный вес работников, занятых на работах с опасными и вредными условиями  труда также выше, чем в среднем по РФ и ЦФО.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Проблемными  остаются  вопросы подготовки  работников по охране труда и осуществления динамического наблюдения за здоровьем  работающего населения и занятого на работах с вредными условиями труда.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 Предпринимаемые на федеральном уровне меры по совершенствованию законодательства и нормативно-правовой базы по охране труда на практике часто не позволяют достигать поставленных  целей. Характерным  примером  является 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 условий труда. Получить  объективную оценку условий труда, на основании которой </w:t>
      </w:r>
      <w:r w:rsidR="00D95F60">
        <w:rPr>
          <w:rFonts w:ascii="Times New Roman" w:hAnsi="Times New Roman" w:cs="Times New Roman"/>
          <w:sz w:val="28"/>
          <w:szCs w:val="28"/>
        </w:rPr>
        <w:t>их можно</w:t>
      </w:r>
      <w:r w:rsidRPr="003D2723">
        <w:rPr>
          <w:rFonts w:ascii="Times New Roman" w:hAnsi="Times New Roman" w:cs="Times New Roman"/>
          <w:sz w:val="28"/>
          <w:szCs w:val="28"/>
        </w:rPr>
        <w:t xml:space="preserve"> реально улучшать и справедливо предоставлять работнику полагающие льготы и  компенсации  зачастую бывает достаточно сложно.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Профсоюзный мониторинг показал, что доля работников, занятых на работах с вредными  условиями труда, по области за последние два года   снизилась</w:t>
      </w:r>
      <w:r w:rsidR="00D95F60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D95F60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 благодаря применению новой методики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 без проведения мероприятий по реальному улучшению условий труда.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Это позволяет в большинстве случаев работодателям оптимизировать  свои расходы на предоставление работникам льгот и компенсаций по результатам СОУТ</w:t>
      </w:r>
      <w:r w:rsidR="00D95F60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и </w:t>
      </w:r>
      <w:r w:rsidR="00D95F60">
        <w:rPr>
          <w:rFonts w:ascii="Times New Roman" w:hAnsi="Times New Roman" w:cs="Times New Roman"/>
          <w:sz w:val="28"/>
          <w:szCs w:val="28"/>
        </w:rPr>
        <w:t>работники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вынуждены обращаться в различные  организации, в том числе и в профсоюзы</w:t>
      </w:r>
      <w:r w:rsidR="00D95F60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за защитой своих прав. И наша задача  </w:t>
      </w:r>
      <w:r w:rsidR="00D95F60">
        <w:rPr>
          <w:rFonts w:ascii="Times New Roman" w:hAnsi="Times New Roman" w:cs="Times New Roman"/>
          <w:sz w:val="28"/>
          <w:szCs w:val="28"/>
        </w:rPr>
        <w:t xml:space="preserve">- </w:t>
      </w:r>
      <w:r w:rsidRPr="003D2723">
        <w:rPr>
          <w:rFonts w:ascii="Times New Roman" w:hAnsi="Times New Roman" w:cs="Times New Roman"/>
          <w:sz w:val="28"/>
          <w:szCs w:val="28"/>
        </w:rPr>
        <w:t>обеспечить защиту законных прав работников.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В  соответствии  с утвержденной  Правительством  РФ  концепцией  в практику работы органов государственного надзора в сфере труда введен </w:t>
      </w:r>
      <w:proofErr w:type="spellStart"/>
      <w:proofErr w:type="gramStart"/>
      <w:r w:rsidRPr="003D2723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3D2723">
        <w:rPr>
          <w:rFonts w:ascii="Times New Roman" w:hAnsi="Times New Roman" w:cs="Times New Roman"/>
          <w:sz w:val="28"/>
          <w:szCs w:val="28"/>
        </w:rPr>
        <w:t xml:space="preserve"> подход, согласно которому частота проверок будет зависеть от категории риска. Это</w:t>
      </w:r>
      <w:r w:rsidR="00D95F60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 xml:space="preserve">делается в интересах  работодателей, а отнюдь не работников. </w:t>
      </w:r>
      <w:r w:rsidR="00630C01">
        <w:rPr>
          <w:rFonts w:ascii="Times New Roman" w:hAnsi="Times New Roman" w:cs="Times New Roman"/>
          <w:sz w:val="28"/>
          <w:szCs w:val="28"/>
        </w:rPr>
        <w:t>Поэтому в</w:t>
      </w:r>
      <w:r w:rsidRPr="003D2723">
        <w:rPr>
          <w:rFonts w:ascii="Times New Roman" w:hAnsi="Times New Roman" w:cs="Times New Roman"/>
          <w:sz w:val="28"/>
          <w:szCs w:val="28"/>
        </w:rPr>
        <w:t xml:space="preserve"> последнее время с ухудшением экономической ситуации в стране отмечается существенный  рост потребности  работников в защите своих трудовых прав. 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Сегодня  охват  государственным  надзором</w:t>
      </w:r>
      <w:r w:rsidR="00630C01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 xml:space="preserve"> хозяйствующих субъектов  в сфере труда составляет 1,6%,</w:t>
      </w:r>
      <w:r w:rsidR="00630C01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а для обеспечения его эффективности</w:t>
      </w:r>
      <w:r w:rsidR="00630C0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согласно  требованиям  МОТ</w:t>
      </w:r>
      <w:r w:rsidR="00630C0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охват должен быть более 20%. И это означает, что возрастает проблема выявления и восстановления нарушенных прав работник</w:t>
      </w:r>
      <w:r w:rsidR="00630C01">
        <w:rPr>
          <w:rFonts w:ascii="Times New Roman" w:hAnsi="Times New Roman" w:cs="Times New Roman"/>
          <w:sz w:val="28"/>
          <w:szCs w:val="28"/>
        </w:rPr>
        <w:t>ов</w:t>
      </w:r>
      <w:r w:rsidRPr="003D2723">
        <w:rPr>
          <w:rFonts w:ascii="Times New Roman" w:hAnsi="Times New Roman" w:cs="Times New Roman"/>
          <w:sz w:val="28"/>
          <w:szCs w:val="28"/>
        </w:rPr>
        <w:t xml:space="preserve"> со стороны государства.</w:t>
      </w:r>
    </w:p>
    <w:p w:rsidR="00346D36" w:rsidRPr="003D2723" w:rsidRDefault="00346D3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По-видимому, в этих условиях объективно должна быть повышена  роль профсоюзного </w:t>
      </w:r>
      <w:proofErr w:type="gramStart"/>
      <w:r w:rsidRPr="003D27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2723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 законодательства о труде, обеспечена защита прав работников на безопасный труд</w:t>
      </w:r>
      <w:r w:rsidR="00630C0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и нам надо быть готовым к этому и предпринимать конкретные меры по укреплению профсоюзной инспекции  труда и повышению эффективности работы уполномоченных профсоюза по охране труда. Это</w:t>
      </w:r>
      <w:r w:rsidR="00630C0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630C01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будет способствовать повышению мотивации профсоюзного членства и в целом</w:t>
      </w:r>
      <w:r w:rsidR="00630C01">
        <w:rPr>
          <w:rFonts w:ascii="Times New Roman" w:hAnsi="Times New Roman" w:cs="Times New Roman"/>
          <w:sz w:val="28"/>
          <w:szCs w:val="28"/>
        </w:rPr>
        <w:t xml:space="preserve"> -</w:t>
      </w:r>
      <w:r w:rsidRPr="003D2723">
        <w:rPr>
          <w:rFonts w:ascii="Times New Roman" w:hAnsi="Times New Roman" w:cs="Times New Roman"/>
          <w:sz w:val="28"/>
          <w:szCs w:val="28"/>
        </w:rPr>
        <w:t xml:space="preserve"> укреплению профсоюзов, что в современных социально-экономических условиях чрезвычайно важно. Поэтому необходимо  в каждой  ППО проанализировать деятельность в области охраны труда и принять </w:t>
      </w:r>
      <w:r w:rsidRPr="003D2723">
        <w:rPr>
          <w:rFonts w:ascii="Times New Roman" w:hAnsi="Times New Roman" w:cs="Times New Roman"/>
          <w:sz w:val="28"/>
          <w:szCs w:val="28"/>
        </w:rPr>
        <w:lastRenderedPageBreak/>
        <w:t>конкретные меры по ее улучшению, по защите прав работников на безопасный труд.</w:t>
      </w:r>
    </w:p>
    <w:p w:rsidR="00265B86" w:rsidRPr="003D2723" w:rsidRDefault="00265B86" w:rsidP="003D2723">
      <w:pPr>
        <w:pStyle w:val="a4"/>
        <w:ind w:firstLine="709"/>
        <w:jc w:val="both"/>
        <w:rPr>
          <w:szCs w:val="28"/>
        </w:rPr>
      </w:pPr>
    </w:p>
    <w:p w:rsidR="00265B86" w:rsidRPr="003D2723" w:rsidRDefault="00892396" w:rsidP="003D2517">
      <w:pPr>
        <w:pStyle w:val="a4"/>
        <w:ind w:firstLine="709"/>
        <w:rPr>
          <w:szCs w:val="28"/>
        </w:rPr>
      </w:pPr>
      <w:r w:rsidRPr="003D2723">
        <w:rPr>
          <w:szCs w:val="28"/>
        </w:rPr>
        <w:t>Уважаемые коллеги!</w:t>
      </w:r>
    </w:p>
    <w:p w:rsidR="00892396" w:rsidRPr="003D2723" w:rsidRDefault="00892396" w:rsidP="003D2723">
      <w:pPr>
        <w:pStyle w:val="a4"/>
        <w:ind w:firstLine="709"/>
        <w:jc w:val="both"/>
        <w:rPr>
          <w:szCs w:val="28"/>
        </w:rPr>
      </w:pPr>
      <w:r w:rsidRPr="003D2723">
        <w:rPr>
          <w:szCs w:val="28"/>
        </w:rPr>
        <w:t>В настоящее время, когда работодатели, прикрываясь кризисом, пытаются переложить его последствия на плечи работников, не выполняя своих обязательств, предусмотренных трудовым законодательством</w:t>
      </w:r>
      <w:r w:rsidR="00630C01">
        <w:rPr>
          <w:szCs w:val="28"/>
        </w:rPr>
        <w:t>,</w:t>
      </w:r>
      <w:r w:rsidRPr="003D2723">
        <w:rPr>
          <w:szCs w:val="28"/>
        </w:rPr>
        <w:t xml:space="preserve"> как никогда актуальна активизация правозащитной работы профсоюзов.</w:t>
      </w:r>
    </w:p>
    <w:p w:rsidR="00895486" w:rsidRPr="003D2723" w:rsidRDefault="00895486" w:rsidP="003D2723">
      <w:pPr>
        <w:pStyle w:val="a4"/>
        <w:ind w:firstLine="709"/>
        <w:jc w:val="both"/>
        <w:rPr>
          <w:szCs w:val="28"/>
        </w:rPr>
      </w:pPr>
      <w:r w:rsidRPr="003D2723">
        <w:rPr>
          <w:szCs w:val="28"/>
        </w:rPr>
        <w:t xml:space="preserve"> </w:t>
      </w:r>
      <w:r w:rsidR="00892396" w:rsidRPr="003D2723">
        <w:rPr>
          <w:szCs w:val="28"/>
        </w:rPr>
        <w:t>Осуществляя правозащитную деятельность, Объединение опирается, в первую очередь</w:t>
      </w:r>
      <w:r w:rsidR="00630C01">
        <w:rPr>
          <w:szCs w:val="28"/>
        </w:rPr>
        <w:t>,</w:t>
      </w:r>
      <w:r w:rsidR="00892396" w:rsidRPr="003D2723">
        <w:rPr>
          <w:szCs w:val="28"/>
        </w:rPr>
        <w:t xml:space="preserve"> на работу правовой службы профсоюзов. </w:t>
      </w:r>
    </w:p>
    <w:p w:rsidR="00707BE2" w:rsidRPr="003D2723" w:rsidRDefault="00707B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В 2016 году инспекцией труда Объединения проведены комплексные проверки соблюдения работодателями трудового законодательства по вопросам соответствия законодательству локальных нормативных актов, заключения, изменения и расторжения трудовых договоров, оплаты труда, применения к работникам мер дисциплинарного взыскания, соблюдения режима рабочего времени и времени отдыха и другим вопросам.</w:t>
      </w:r>
    </w:p>
    <w:p w:rsidR="00707BE2" w:rsidRPr="003D2723" w:rsidRDefault="00707B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Проведены комплексные проверки в</w:t>
      </w:r>
      <w:r w:rsidR="00630C01">
        <w:rPr>
          <w:rFonts w:ascii="Times New Roman" w:hAnsi="Times New Roman" w:cs="Times New Roman"/>
          <w:sz w:val="28"/>
          <w:szCs w:val="28"/>
        </w:rPr>
        <w:t xml:space="preserve">о многих организациях. </w:t>
      </w:r>
      <w:r w:rsidRPr="003D2723">
        <w:rPr>
          <w:rFonts w:ascii="Times New Roman" w:hAnsi="Times New Roman" w:cs="Times New Roman"/>
          <w:sz w:val="28"/>
          <w:szCs w:val="28"/>
        </w:rPr>
        <w:t>При проверках выявлены нарушения сроков выплаты заработной платы, оплаты отпусков, несоответствие содержания трудовых договоро</w:t>
      </w:r>
      <w:r w:rsidR="00820618">
        <w:rPr>
          <w:rFonts w:ascii="Times New Roman" w:hAnsi="Times New Roman" w:cs="Times New Roman"/>
          <w:sz w:val="28"/>
          <w:szCs w:val="28"/>
        </w:rPr>
        <w:t>в требованиям ТК РФ, не</w:t>
      </w:r>
      <w:r w:rsidRPr="003D2723">
        <w:rPr>
          <w:rFonts w:ascii="Times New Roman" w:hAnsi="Times New Roman" w:cs="Times New Roman"/>
          <w:sz w:val="28"/>
          <w:szCs w:val="28"/>
        </w:rPr>
        <w:t>обоснованное заключение срочных трудовых договоров, несоблюдение графика отпусков, несвоевременное утверждение графиков работы, отсутствие локальных нормативных документов.</w:t>
      </w:r>
    </w:p>
    <w:p w:rsidR="00707BE2" w:rsidRPr="003D2723" w:rsidRDefault="00707B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По результатам проверок работодателям направлены требования об устранении выявленных нарушений. Практически все указанные в требованиях нарушения работодателями устранены. </w:t>
      </w:r>
    </w:p>
    <w:p w:rsidR="00707BE2" w:rsidRPr="003D2723" w:rsidRDefault="00707B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Кроме того, были проведены проверки по обращениям работников и первичных профсоюзных организаций. </w:t>
      </w:r>
    </w:p>
    <w:p w:rsidR="00707BE2" w:rsidRPr="003D2723" w:rsidRDefault="00707BE2" w:rsidP="003D272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В</w:t>
      </w:r>
      <w:r w:rsidRPr="003D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ОАО "Ярославская генерирующая компания" </w:t>
      </w:r>
      <w:r w:rsidRPr="003D2723">
        <w:rPr>
          <w:rFonts w:ascii="Times New Roman" w:hAnsi="Times New Roman" w:cs="Times New Roman"/>
          <w:sz w:val="28"/>
          <w:szCs w:val="28"/>
        </w:rPr>
        <w:t>выявлено нарушение в части установления для женщин, работающих на селе</w:t>
      </w:r>
      <w:r w:rsidR="00820618">
        <w:rPr>
          <w:rFonts w:ascii="Times New Roman" w:hAnsi="Times New Roman" w:cs="Times New Roman"/>
          <w:sz w:val="28"/>
          <w:szCs w:val="28"/>
        </w:rPr>
        <w:t>, 40 часовой рабочей недели</w:t>
      </w:r>
      <w:r w:rsidRPr="003D27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723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3D2723">
        <w:rPr>
          <w:rFonts w:ascii="Times New Roman" w:hAnsi="Times New Roman" w:cs="Times New Roman"/>
          <w:sz w:val="28"/>
          <w:szCs w:val="28"/>
        </w:rPr>
        <w:t xml:space="preserve"> положенной 36–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часовой. </w:t>
      </w:r>
    </w:p>
    <w:p w:rsidR="00707BE2" w:rsidRPr="003D2723" w:rsidRDefault="00707BE2" w:rsidP="003D2723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3D2723">
        <w:rPr>
          <w:sz w:val="28"/>
          <w:szCs w:val="28"/>
        </w:rPr>
        <w:t>Работодателем ПАО «</w:t>
      </w:r>
      <w:proofErr w:type="spellStart"/>
      <w:r w:rsidRPr="003D2723">
        <w:rPr>
          <w:sz w:val="28"/>
          <w:szCs w:val="28"/>
        </w:rPr>
        <w:t>Автодизель</w:t>
      </w:r>
      <w:proofErr w:type="spellEnd"/>
      <w:r w:rsidRPr="003D2723">
        <w:rPr>
          <w:sz w:val="28"/>
          <w:szCs w:val="28"/>
        </w:rPr>
        <w:t>» в нарушение Отраслевого тарифного соглашения по машиностроительному комплексу РФ утверждены локальные акты с учетом мнения выборного органа первичной профсоюзной организации, а не по согласованию с ним.</w:t>
      </w:r>
    </w:p>
    <w:p w:rsidR="00707BE2" w:rsidRPr="003D2723" w:rsidRDefault="00707B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Специалистами правовой инспекции труда оказывалась правовая помощь областным организациям отраслевых профсоюзов по различным вопросам трудовых правоотношений, а также  профкомам </w:t>
      </w:r>
      <w:r w:rsidR="001A57B0">
        <w:rPr>
          <w:rFonts w:ascii="Times New Roman" w:hAnsi="Times New Roman" w:cs="Times New Roman"/>
          <w:sz w:val="28"/>
          <w:szCs w:val="28"/>
        </w:rPr>
        <w:t xml:space="preserve">- </w:t>
      </w:r>
      <w:r w:rsidRPr="003D2723">
        <w:rPr>
          <w:rFonts w:ascii="Times New Roman" w:hAnsi="Times New Roman" w:cs="Times New Roman"/>
          <w:sz w:val="28"/>
          <w:szCs w:val="28"/>
        </w:rPr>
        <w:t xml:space="preserve">при заключении коллективных договоров, подготовке мнений на проекты локальных нормативных актов и проекты приказов на увольнение работников – членов профсоюза. Осуществлялся ежедневный прием членов профсоюза, давались консультации по вопросам трудовых правоотношений, в том числе по вопросам заключения, изменения и расторжения трудового договора, оплаты труда, режима  рабочего  времени, времени отдыха, сокращения штата  и увольнения работников, предоставления гарантий и другим. Оказывалась </w:t>
      </w:r>
      <w:r w:rsidRPr="003D2723">
        <w:rPr>
          <w:rFonts w:ascii="Times New Roman" w:hAnsi="Times New Roman" w:cs="Times New Roman"/>
          <w:sz w:val="28"/>
          <w:szCs w:val="28"/>
        </w:rPr>
        <w:lastRenderedPageBreak/>
        <w:t>правовая помощь членам профсоюза при обжаловании действий работодателей, в том числе при подготовке  исковых материалов в суд - 18 работникам.</w:t>
      </w:r>
    </w:p>
    <w:p w:rsidR="00707BE2" w:rsidRPr="003D2723" w:rsidRDefault="00707B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Общая экономическая эффективность правозащитной работы</w:t>
      </w:r>
      <w:r w:rsidR="001A57B0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в той части, которая может оцениваться в денежном выражении, составила 1652230 рублей.</w:t>
      </w:r>
    </w:p>
    <w:p w:rsidR="00675F10" w:rsidRPr="003D2723" w:rsidRDefault="00703B3B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Как мы видим</w:t>
      </w:r>
      <w:r w:rsidR="001A57B0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судебная защита является одним из наиболее эффективных способов защиты трудовых прав наёмных работников. Однако многих сдерживает обращение в суд за восста</w:t>
      </w:r>
      <w:r w:rsidR="00D578CF" w:rsidRPr="003D2723">
        <w:rPr>
          <w:rFonts w:ascii="Times New Roman" w:hAnsi="Times New Roman" w:cs="Times New Roman"/>
          <w:sz w:val="28"/>
          <w:szCs w:val="28"/>
        </w:rPr>
        <w:t xml:space="preserve">новлением нарушенного права, боязнь оказаться </w:t>
      </w:r>
      <w:r w:rsidR="001A57B0">
        <w:rPr>
          <w:rFonts w:ascii="Times New Roman" w:hAnsi="Times New Roman" w:cs="Times New Roman"/>
          <w:sz w:val="28"/>
          <w:szCs w:val="28"/>
        </w:rPr>
        <w:t>безработным, вот и терпя</w:t>
      </w:r>
      <w:r w:rsidR="00D578CF" w:rsidRPr="003D2723">
        <w:rPr>
          <w:rFonts w:ascii="Times New Roman" w:hAnsi="Times New Roman" w:cs="Times New Roman"/>
          <w:sz w:val="28"/>
          <w:szCs w:val="28"/>
        </w:rPr>
        <w:t>т по принципу «худой мир лучше доброй ссоры».</w:t>
      </w:r>
    </w:p>
    <w:p w:rsidR="00675F10" w:rsidRPr="003D2723" w:rsidRDefault="00675F10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А многие члены профсоюза даже не знают о существовании</w:t>
      </w:r>
      <w:r w:rsidR="007B5414" w:rsidRPr="003D2723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3D2723">
        <w:rPr>
          <w:rFonts w:ascii="Times New Roman" w:hAnsi="Times New Roman" w:cs="Times New Roman"/>
          <w:sz w:val="28"/>
          <w:szCs w:val="28"/>
        </w:rPr>
        <w:t xml:space="preserve"> юристов либо технических инспекторов, не говоря уже о том, что они могут бесплатно обратиться за юридической помощью. Уже неоднократно говорилось, что необходимо шире пропагандировать правовые знания и оказание реальной помощи членам профсоюза.</w:t>
      </w:r>
    </w:p>
    <w:p w:rsidR="00675F10" w:rsidRPr="003D2723" w:rsidRDefault="00675F10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Значительную роль здесь призвана играть информационная работа.</w:t>
      </w:r>
    </w:p>
    <w:p w:rsidR="00D75E40" w:rsidRPr="003D2723" w:rsidRDefault="00675F10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Информационные технологии позволяют нам бороться с нарушителями прав работников, одновременно формируя положительный </w:t>
      </w:r>
      <w:r w:rsidR="00D75E40" w:rsidRPr="003D2723">
        <w:rPr>
          <w:rFonts w:ascii="Times New Roman" w:hAnsi="Times New Roman" w:cs="Times New Roman"/>
          <w:sz w:val="28"/>
          <w:szCs w:val="28"/>
        </w:rPr>
        <w:t>имидж профсоюзов.</w:t>
      </w:r>
    </w:p>
    <w:p w:rsidR="00F947B4" w:rsidRPr="003D2723" w:rsidRDefault="00D75E40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О том, что информационная работа на сегодняшний день </w:t>
      </w:r>
      <w:r w:rsidR="006114E9">
        <w:rPr>
          <w:rFonts w:ascii="Times New Roman" w:hAnsi="Times New Roman" w:cs="Times New Roman"/>
          <w:sz w:val="28"/>
          <w:szCs w:val="28"/>
        </w:rPr>
        <w:t xml:space="preserve">- </w:t>
      </w:r>
      <w:r w:rsidRPr="003D2723">
        <w:rPr>
          <w:rFonts w:ascii="Times New Roman" w:hAnsi="Times New Roman" w:cs="Times New Roman"/>
          <w:sz w:val="28"/>
          <w:szCs w:val="28"/>
        </w:rPr>
        <w:t>одно из приоритетных направлений</w:t>
      </w:r>
      <w:r w:rsidR="006114E9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доказывать нет необходимости. Не случайно 2017 год ФНПР объявила Годом профсоюзной информации.</w:t>
      </w:r>
    </w:p>
    <w:p w:rsidR="00F947B4" w:rsidRPr="003D2723" w:rsidRDefault="00F947B4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Нельзя сказать, что мы не обладаем информационными ресурсами.</w:t>
      </w:r>
    </w:p>
    <w:p w:rsidR="00F947B4" w:rsidRPr="003D2723" w:rsidRDefault="00F947B4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У нас есть газета «Голос профсоюзов». П</w:t>
      </w:r>
      <w:r w:rsidR="006114E9">
        <w:rPr>
          <w:rFonts w:ascii="Times New Roman" w:hAnsi="Times New Roman" w:cs="Times New Roman"/>
          <w:sz w:val="28"/>
          <w:szCs w:val="28"/>
        </w:rPr>
        <w:t>редставлены мы и сайтом в сети И</w:t>
      </w:r>
      <w:r w:rsidRPr="003D2723">
        <w:rPr>
          <w:rFonts w:ascii="Times New Roman" w:hAnsi="Times New Roman" w:cs="Times New Roman"/>
          <w:sz w:val="28"/>
          <w:szCs w:val="28"/>
        </w:rPr>
        <w:t xml:space="preserve">нтернет, 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информстендами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в первичных профорганизациях, публикациями и выступлениями во внешних СМИ. Нельзя пожаловаться и на отсутствие информационных поводов. Как уже прозвучало в докладе, проблемы социально–трудовой сфер</w:t>
      </w:r>
      <w:r w:rsidR="006114E9">
        <w:rPr>
          <w:rFonts w:ascii="Times New Roman" w:hAnsi="Times New Roman" w:cs="Times New Roman"/>
          <w:sz w:val="28"/>
          <w:szCs w:val="28"/>
        </w:rPr>
        <w:t>ы</w:t>
      </w:r>
      <w:r w:rsidRPr="003D2723">
        <w:rPr>
          <w:rFonts w:ascii="Times New Roman" w:hAnsi="Times New Roman" w:cs="Times New Roman"/>
          <w:sz w:val="28"/>
          <w:szCs w:val="28"/>
        </w:rPr>
        <w:t xml:space="preserve"> никуда не деваются, а кризис их только обострил.</w:t>
      </w:r>
    </w:p>
    <w:p w:rsidR="00A35D75" w:rsidRDefault="00F947B4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Нам необходимо повышать эффективность информационной работы – как инструмента мотивации профсоюзного членства</w:t>
      </w:r>
      <w:r w:rsidR="00A35D75" w:rsidRPr="003D2723">
        <w:rPr>
          <w:rFonts w:ascii="Times New Roman" w:hAnsi="Times New Roman" w:cs="Times New Roman"/>
          <w:sz w:val="28"/>
          <w:szCs w:val="28"/>
        </w:rPr>
        <w:t xml:space="preserve"> и укрепления профсоюзов.</w:t>
      </w:r>
    </w:p>
    <w:p w:rsidR="006114E9" w:rsidRPr="003D2723" w:rsidRDefault="006114E9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E9" w:rsidRPr="003D2723" w:rsidRDefault="00F410D6" w:rsidP="003D2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410D6" w:rsidRPr="003D2723" w:rsidRDefault="00F410D6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Не могу не коснуться в своем выступлении наболевшей темы организационного укрепления наших рядов. И ключевой задачей на сегодняшний день является увеличение численности членов профсоюзов.</w:t>
      </w:r>
    </w:p>
    <w:p w:rsidR="00F410D6" w:rsidRPr="003D2723" w:rsidRDefault="00BF41BB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Я уже отмечал, что этот фактор влияет на уровень уважения к профсоюзным организациям со стороны работодателя и, как следствие</w:t>
      </w:r>
      <w:r w:rsidR="006114E9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на эффективность переговоров.</w:t>
      </w:r>
    </w:p>
    <w:p w:rsidR="00BF41BB" w:rsidRPr="003D2723" w:rsidRDefault="00BF41BB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Статистическая отчётность свидетельствует о постоянном сокращении количества </w:t>
      </w:r>
      <w:r w:rsidR="00B953E2" w:rsidRPr="003D2723">
        <w:rPr>
          <w:rFonts w:ascii="Times New Roman" w:hAnsi="Times New Roman" w:cs="Times New Roman"/>
          <w:sz w:val="28"/>
          <w:szCs w:val="28"/>
        </w:rPr>
        <w:t>членов профсоюзов</w:t>
      </w:r>
      <w:r w:rsidR="006114E9">
        <w:rPr>
          <w:rFonts w:ascii="Times New Roman" w:hAnsi="Times New Roman" w:cs="Times New Roman"/>
          <w:sz w:val="28"/>
          <w:szCs w:val="28"/>
        </w:rPr>
        <w:t>,</w:t>
      </w:r>
      <w:r w:rsidR="00B953E2" w:rsidRPr="003D2723">
        <w:rPr>
          <w:rFonts w:ascii="Times New Roman" w:hAnsi="Times New Roman" w:cs="Times New Roman"/>
          <w:sz w:val="28"/>
          <w:szCs w:val="28"/>
        </w:rPr>
        <w:t xml:space="preserve"> в целом по ФНПР – порядка 350 тысяч в год</w:t>
      </w:r>
      <w:r w:rsidR="006114E9">
        <w:rPr>
          <w:rFonts w:ascii="Times New Roman" w:hAnsi="Times New Roman" w:cs="Times New Roman"/>
          <w:sz w:val="28"/>
          <w:szCs w:val="28"/>
        </w:rPr>
        <w:t xml:space="preserve">, раньше – до 1 </w:t>
      </w:r>
      <w:proofErr w:type="spellStart"/>
      <w:proofErr w:type="gramStart"/>
      <w:r w:rsidR="006114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6114E9">
        <w:rPr>
          <w:rFonts w:ascii="Times New Roman" w:hAnsi="Times New Roman" w:cs="Times New Roman"/>
          <w:sz w:val="28"/>
          <w:szCs w:val="28"/>
        </w:rPr>
        <w:t xml:space="preserve"> в год</w:t>
      </w:r>
      <w:r w:rsidR="00B953E2" w:rsidRPr="003D2723">
        <w:rPr>
          <w:rFonts w:ascii="Times New Roman" w:hAnsi="Times New Roman" w:cs="Times New Roman"/>
          <w:sz w:val="28"/>
          <w:szCs w:val="28"/>
        </w:rPr>
        <w:t>.</w:t>
      </w:r>
    </w:p>
    <w:p w:rsidR="00141988" w:rsidRPr="003D2723" w:rsidRDefault="00B953E2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последний год численность членов профсоюза в области снизилась на 5,8%. Уровень профсоюзного членства в организациях, имеющих профсоюзы, среди работающих за 2016 год составил 52,1%. А в ряде членских организаций он упал ниже 30%. И это не просто факт снижения. </w:t>
      </w:r>
      <w:r w:rsidR="00925640" w:rsidRPr="003D2723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Мы вплотную подошли к границе в 50%</w:t>
      </w:r>
      <w:r w:rsidR="000C265F" w:rsidRPr="003D2723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за которой нашим оппонентам предоставляется возможность высказывать сомнение в нашей легитимности представлять в отношениях с властью и работодателями интересы </w:t>
      </w:r>
      <w:r w:rsidR="00141988" w:rsidRPr="003D2723">
        <w:rPr>
          <w:rFonts w:ascii="Times New Roman" w:hAnsi="Times New Roman" w:cs="Times New Roman"/>
          <w:sz w:val="28"/>
          <w:szCs w:val="28"/>
        </w:rPr>
        <w:t>всех работников региона. Это стало б</w:t>
      </w:r>
      <w:r w:rsidR="006114E9">
        <w:rPr>
          <w:rFonts w:ascii="Times New Roman" w:hAnsi="Times New Roman" w:cs="Times New Roman"/>
          <w:sz w:val="28"/>
          <w:szCs w:val="28"/>
        </w:rPr>
        <w:t>ы серьёзным ударом по престижу я</w:t>
      </w:r>
      <w:r w:rsidR="00141988" w:rsidRPr="003D2723">
        <w:rPr>
          <w:rFonts w:ascii="Times New Roman" w:hAnsi="Times New Roman" w:cs="Times New Roman"/>
          <w:sz w:val="28"/>
          <w:szCs w:val="28"/>
        </w:rPr>
        <w:t>рославских профсоюзов.</w:t>
      </w:r>
    </w:p>
    <w:p w:rsidR="00141988" w:rsidRPr="003D2723" w:rsidRDefault="00141988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Сложившееся положение стало предметом обсуждения на заседании Президиума Союза </w:t>
      </w:r>
      <w:r w:rsidR="006114E9">
        <w:rPr>
          <w:rFonts w:ascii="Times New Roman" w:hAnsi="Times New Roman" w:cs="Times New Roman"/>
          <w:sz w:val="28"/>
          <w:szCs w:val="28"/>
        </w:rPr>
        <w:t>«</w:t>
      </w:r>
      <w:r w:rsidRPr="003D2723">
        <w:rPr>
          <w:rFonts w:ascii="Times New Roman" w:hAnsi="Times New Roman" w:cs="Times New Roman"/>
          <w:sz w:val="28"/>
          <w:szCs w:val="28"/>
        </w:rPr>
        <w:t>Объединени</w:t>
      </w:r>
      <w:r w:rsidR="006114E9">
        <w:rPr>
          <w:rFonts w:ascii="Times New Roman" w:hAnsi="Times New Roman" w:cs="Times New Roman"/>
          <w:sz w:val="28"/>
          <w:szCs w:val="28"/>
        </w:rPr>
        <w:t>е</w:t>
      </w:r>
      <w:r w:rsidRPr="003D2723">
        <w:rPr>
          <w:rFonts w:ascii="Times New Roman" w:hAnsi="Times New Roman" w:cs="Times New Roman"/>
          <w:sz w:val="28"/>
          <w:szCs w:val="28"/>
        </w:rPr>
        <w:t xml:space="preserve"> организаций профсоюзов Ярославской области</w:t>
      </w:r>
      <w:r w:rsidR="000E7D69">
        <w:rPr>
          <w:rFonts w:ascii="Times New Roman" w:hAnsi="Times New Roman" w:cs="Times New Roman"/>
          <w:sz w:val="28"/>
          <w:szCs w:val="28"/>
        </w:rPr>
        <w:t>»</w:t>
      </w:r>
      <w:r w:rsidRPr="003D2723">
        <w:rPr>
          <w:rFonts w:ascii="Times New Roman" w:hAnsi="Times New Roman" w:cs="Times New Roman"/>
          <w:sz w:val="28"/>
          <w:szCs w:val="28"/>
        </w:rPr>
        <w:t>.</w:t>
      </w:r>
    </w:p>
    <w:p w:rsidR="00141988" w:rsidRPr="003D2723" w:rsidRDefault="00141988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Были проанализированы причины уменьшения числа членов профсоюза. Среди них как объективные, так и внутренние факторы. Это уменьшение структуры производства, реорганизация и ликвидация предприятий и организаций, сокращение числа работающих.  В ряде случаев мы сталкиваемся с тем, что администрация препятствует ведению профсоюзной работы. </w:t>
      </w:r>
    </w:p>
    <w:p w:rsidR="00141988" w:rsidRPr="003D2723" w:rsidRDefault="00141988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Вместе с тем налицо и отсутствие целенаправленной работы с людьми о преимуществе нахождения в профсоюзных рядах, отсутствие необходимой информации о профсоюзах.</w:t>
      </w:r>
    </w:p>
    <w:p w:rsidR="00141988" w:rsidRPr="003D2723" w:rsidRDefault="00141988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Можно отметить, </w:t>
      </w:r>
      <w:r w:rsidR="00EE65E5" w:rsidRPr="003D2723">
        <w:rPr>
          <w:rFonts w:ascii="Times New Roman" w:hAnsi="Times New Roman" w:cs="Times New Roman"/>
          <w:sz w:val="28"/>
          <w:szCs w:val="28"/>
        </w:rPr>
        <w:t xml:space="preserve">что даже в </w:t>
      </w:r>
      <w:r w:rsidR="007B5414" w:rsidRPr="003D2723">
        <w:rPr>
          <w:rFonts w:ascii="Times New Roman" w:hAnsi="Times New Roman" w:cs="Times New Roman"/>
          <w:sz w:val="28"/>
          <w:szCs w:val="28"/>
        </w:rPr>
        <w:t>существую</w:t>
      </w:r>
      <w:r w:rsidR="00EE65E5" w:rsidRPr="003D2723">
        <w:rPr>
          <w:rFonts w:ascii="Times New Roman" w:hAnsi="Times New Roman" w:cs="Times New Roman"/>
          <w:sz w:val="28"/>
          <w:szCs w:val="28"/>
        </w:rPr>
        <w:t xml:space="preserve">щих непростых условиях ряд членских организаций сумел добиться роста количества членов профсоюза. </w:t>
      </w:r>
    </w:p>
    <w:p w:rsidR="00EE65E5" w:rsidRPr="003D2723" w:rsidRDefault="00EE65E5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Это </w:t>
      </w:r>
      <w:r w:rsidR="000E7D69" w:rsidRPr="003D2723">
        <w:rPr>
          <w:rFonts w:ascii="Times New Roman" w:hAnsi="Times New Roman" w:cs="Times New Roman"/>
          <w:sz w:val="28"/>
          <w:szCs w:val="28"/>
        </w:rPr>
        <w:t>Ярославская областная организация работников народного образования,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областная территориальная организация Общероссийского профсоюза работников госучреждений, ППО ОАО «Судостроительный завод «Вымпел», ППО ОАО «</w:t>
      </w:r>
      <w:proofErr w:type="spellStart"/>
      <w:r w:rsidRPr="003D2723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3D2723">
        <w:rPr>
          <w:rFonts w:ascii="Times New Roman" w:hAnsi="Times New Roman" w:cs="Times New Roman"/>
          <w:sz w:val="28"/>
          <w:szCs w:val="28"/>
        </w:rPr>
        <w:t xml:space="preserve"> машиностроительный завод «Агат», ППО ОАО «Ярославский судостроительный завод».</w:t>
      </w:r>
    </w:p>
    <w:p w:rsidR="00EE65E5" w:rsidRPr="003D2723" w:rsidRDefault="00EE65E5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Президиумом Союза принято решение разработать программу мероприятий по мотивации профсоюзного членства</w:t>
      </w:r>
      <w:r w:rsidR="001E42C1" w:rsidRPr="003D2723">
        <w:rPr>
          <w:rFonts w:ascii="Times New Roman" w:hAnsi="Times New Roman" w:cs="Times New Roman"/>
          <w:sz w:val="28"/>
          <w:szCs w:val="28"/>
        </w:rPr>
        <w:t>. К её подготовке приступила специально созданная рабочая группа.</w:t>
      </w:r>
    </w:p>
    <w:p w:rsidR="001E42C1" w:rsidRPr="003D2723" w:rsidRDefault="00101DFA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Вместе с тем опыт показывает – готовых единых рецептов решения</w:t>
      </w:r>
      <w:r w:rsidR="00594AE5" w:rsidRPr="003D2723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этой проблемы не существует.</w:t>
      </w:r>
      <w:r w:rsidR="00594AE5" w:rsidRPr="003D2723">
        <w:rPr>
          <w:rFonts w:ascii="Times New Roman" w:hAnsi="Times New Roman" w:cs="Times New Roman"/>
          <w:sz w:val="28"/>
          <w:szCs w:val="28"/>
        </w:rPr>
        <w:t xml:space="preserve"> Выполнение задач вовлечения в профсоюзы и укрепления мотивации проф</w:t>
      </w:r>
      <w:r w:rsidR="000E7D69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594AE5" w:rsidRPr="003D2723">
        <w:rPr>
          <w:rFonts w:ascii="Times New Roman" w:hAnsi="Times New Roman" w:cs="Times New Roman"/>
          <w:sz w:val="28"/>
          <w:szCs w:val="28"/>
        </w:rPr>
        <w:t>членства в значительной степени зависит от эффективности работы по всем направлениям.</w:t>
      </w:r>
    </w:p>
    <w:p w:rsidR="00E44FD8" w:rsidRPr="003D2723" w:rsidRDefault="00E44FD8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И не последнюю роль здесь должно играть объединение усилий социальных партнёров.</w:t>
      </w:r>
    </w:p>
    <w:p w:rsidR="008878F7" w:rsidRDefault="00E44FD8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Мы долж</w:t>
      </w:r>
      <w:r w:rsidR="007B5414" w:rsidRPr="003D2723">
        <w:rPr>
          <w:rFonts w:ascii="Times New Roman" w:hAnsi="Times New Roman" w:cs="Times New Roman"/>
          <w:sz w:val="28"/>
          <w:szCs w:val="28"/>
        </w:rPr>
        <w:t>ны доказать, что расширение поля</w:t>
      </w:r>
      <w:r w:rsidRPr="003D2723">
        <w:rPr>
          <w:rFonts w:ascii="Times New Roman" w:hAnsi="Times New Roman" w:cs="Times New Roman"/>
          <w:sz w:val="28"/>
          <w:szCs w:val="28"/>
        </w:rPr>
        <w:t xml:space="preserve"> деятельности профсоюзов в регионе, рост числа членских организаций и членов профсоюзов, развитие социального партнёрства будут способствовать формированию в Ярославской области солидарного общества, что профсоюзы являются важнейшим фактором стабильного </w:t>
      </w:r>
      <w:r w:rsidR="00925640" w:rsidRPr="003D2723">
        <w:rPr>
          <w:rFonts w:ascii="Times New Roman" w:hAnsi="Times New Roman" w:cs="Times New Roman"/>
          <w:sz w:val="28"/>
          <w:szCs w:val="28"/>
        </w:rPr>
        <w:t>развития Ярославского региона.</w:t>
      </w:r>
    </w:p>
    <w:p w:rsidR="003D2517" w:rsidRPr="003D2723" w:rsidRDefault="003D2517" w:rsidP="003D2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F7" w:rsidRPr="003D2723" w:rsidRDefault="008878F7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26" w:rsidRPr="003D2723" w:rsidRDefault="00F30526" w:rsidP="000E7D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F30526" w:rsidRPr="003D2723" w:rsidRDefault="00F3052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Реализация внешней и внутренней стратегии профсоюзов обеспечивается конструктивным сотрудничеством с органами государственной власти, местного самоуправления, объединениями работодателей, общественными организациями.</w:t>
      </w:r>
    </w:p>
    <w:p w:rsidR="000E7D69" w:rsidRDefault="00277B63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Сегодня профсоюзные организации активно включены в систему общественно-</w:t>
      </w:r>
      <w:r w:rsidR="000E7D69">
        <w:rPr>
          <w:rFonts w:ascii="Times New Roman" w:hAnsi="Times New Roman" w:cs="Times New Roman"/>
          <w:sz w:val="28"/>
          <w:szCs w:val="28"/>
        </w:rPr>
        <w:t xml:space="preserve">политических отношений, </w:t>
      </w:r>
      <w:r w:rsidRPr="003D2723">
        <w:rPr>
          <w:rFonts w:ascii="Times New Roman" w:hAnsi="Times New Roman" w:cs="Times New Roman"/>
          <w:sz w:val="28"/>
          <w:szCs w:val="28"/>
        </w:rPr>
        <w:t>следовательно</w:t>
      </w:r>
      <w:r w:rsidR="000E7D69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должны активно участвовать в политической жизни.</w:t>
      </w:r>
      <w:r w:rsidR="00F816DC" w:rsidRPr="003D2723">
        <w:rPr>
          <w:rFonts w:ascii="Times New Roman" w:hAnsi="Times New Roman" w:cs="Times New Roman"/>
          <w:sz w:val="28"/>
          <w:szCs w:val="28"/>
        </w:rPr>
        <w:t xml:space="preserve"> Сегодня профсоюзы вновь выходя</w:t>
      </w:r>
      <w:r w:rsidR="000E7D69">
        <w:rPr>
          <w:rFonts w:ascii="Times New Roman" w:hAnsi="Times New Roman" w:cs="Times New Roman"/>
          <w:sz w:val="28"/>
          <w:szCs w:val="28"/>
        </w:rPr>
        <w:t>т</w:t>
      </w:r>
      <w:r w:rsidR="00F816DC" w:rsidRPr="003D2723">
        <w:rPr>
          <w:rFonts w:ascii="Times New Roman" w:hAnsi="Times New Roman" w:cs="Times New Roman"/>
          <w:sz w:val="28"/>
          <w:szCs w:val="28"/>
        </w:rPr>
        <w:t xml:space="preserve"> на арену политической борьбы. </w:t>
      </w:r>
    </w:p>
    <w:p w:rsidR="007611AD" w:rsidRPr="003D2723" w:rsidRDefault="00F708D8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Из наших митингов, из стремления повысить роль человека труда в общественно-политической жизни родилось движение</w:t>
      </w:r>
      <w:r w:rsidR="006318F4" w:rsidRPr="003D2723">
        <w:rPr>
          <w:rFonts w:ascii="Times New Roman" w:hAnsi="Times New Roman" w:cs="Times New Roman"/>
          <w:sz w:val="28"/>
          <w:szCs w:val="28"/>
        </w:rPr>
        <w:t xml:space="preserve"> за создание политической партии «Союз труда», </w:t>
      </w:r>
      <w:r w:rsidR="00904AEF" w:rsidRPr="003D2723">
        <w:rPr>
          <w:rFonts w:ascii="Times New Roman" w:hAnsi="Times New Roman" w:cs="Times New Roman"/>
          <w:sz w:val="28"/>
          <w:szCs w:val="28"/>
        </w:rPr>
        <w:t xml:space="preserve">базовой основой которой стали </w:t>
      </w:r>
      <w:proofErr w:type="spellStart"/>
      <w:r w:rsidR="00904AEF" w:rsidRPr="003D2723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="00904AEF" w:rsidRPr="003D2723">
        <w:rPr>
          <w:rFonts w:ascii="Times New Roman" w:hAnsi="Times New Roman" w:cs="Times New Roman"/>
          <w:sz w:val="28"/>
          <w:szCs w:val="28"/>
        </w:rPr>
        <w:t>.  Представители профсоюзов от регионального отделения партии приняли активное участие в избирательной кампании 2016 г</w:t>
      </w:r>
      <w:r w:rsidR="000C265F" w:rsidRPr="003D2723">
        <w:rPr>
          <w:rFonts w:ascii="Times New Roman" w:hAnsi="Times New Roman" w:cs="Times New Roman"/>
          <w:sz w:val="28"/>
          <w:szCs w:val="28"/>
        </w:rPr>
        <w:t>ода</w:t>
      </w:r>
      <w:r w:rsidR="00904AEF" w:rsidRPr="003D2723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7611AD" w:rsidRPr="003D2723">
        <w:rPr>
          <w:rFonts w:ascii="Times New Roman" w:hAnsi="Times New Roman" w:cs="Times New Roman"/>
          <w:sz w:val="28"/>
          <w:szCs w:val="28"/>
        </w:rPr>
        <w:t>За короткий период региональному отделению партии при поддержке Союза удалось организовать сбор подписей в поддержку Федерального списка кандидатов в депутаты. Было собрано и направлено в избирательный штаб 4092 подписи избирателей Ярославкой области в поддержку Федерального списка от партии «Союз труда».</w:t>
      </w:r>
    </w:p>
    <w:p w:rsidR="00067B6A" w:rsidRPr="003D2723" w:rsidRDefault="007611AD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В ходе избирательной кампании «Союз труда» стал одной из двух непарламентских партий, которым удалось в достаточно </w:t>
      </w:r>
      <w:r w:rsidR="00067B6A" w:rsidRPr="003D2723">
        <w:rPr>
          <w:rFonts w:ascii="Times New Roman" w:hAnsi="Times New Roman" w:cs="Times New Roman"/>
          <w:sz w:val="28"/>
          <w:szCs w:val="28"/>
        </w:rPr>
        <w:t>сжатые сроки собрать 200 тысяч подписей, необходимых для участия в выборах.</w:t>
      </w:r>
    </w:p>
    <w:p w:rsidR="00067B6A" w:rsidRPr="003D2723" w:rsidRDefault="000C265F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К сожалению</w:t>
      </w:r>
      <w:r w:rsidR="00EE71F0" w:rsidRPr="003D2723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д</w:t>
      </w:r>
      <w:r w:rsidR="00067B6A" w:rsidRPr="003D2723">
        <w:rPr>
          <w:rFonts w:ascii="Times New Roman" w:hAnsi="Times New Roman" w:cs="Times New Roman"/>
          <w:sz w:val="28"/>
          <w:szCs w:val="28"/>
        </w:rPr>
        <w:t>обиться участия непосредственно в процессе голосования партии «Союз труда» не удалось – было выявлено несколько тысяч подпи</w:t>
      </w:r>
      <w:r w:rsidRPr="003D2723">
        <w:rPr>
          <w:rFonts w:ascii="Times New Roman" w:hAnsi="Times New Roman" w:cs="Times New Roman"/>
          <w:sz w:val="28"/>
          <w:szCs w:val="28"/>
        </w:rPr>
        <w:t>сей, не удовлетворяющих критериям</w:t>
      </w:r>
      <w:r w:rsidR="00067B6A" w:rsidRPr="003D2723">
        <w:rPr>
          <w:rFonts w:ascii="Times New Roman" w:hAnsi="Times New Roman" w:cs="Times New Roman"/>
          <w:sz w:val="28"/>
          <w:szCs w:val="28"/>
        </w:rPr>
        <w:t xml:space="preserve">  избирательного законодательства. Тем не менее</w:t>
      </w:r>
      <w:r w:rsidR="00EE71F0" w:rsidRPr="003D2723">
        <w:rPr>
          <w:rFonts w:ascii="Times New Roman" w:hAnsi="Times New Roman" w:cs="Times New Roman"/>
          <w:sz w:val="28"/>
          <w:szCs w:val="28"/>
        </w:rPr>
        <w:t>,</w:t>
      </w:r>
      <w:r w:rsidR="00067B6A" w:rsidRPr="003D2723">
        <w:rPr>
          <w:rFonts w:ascii="Times New Roman" w:hAnsi="Times New Roman" w:cs="Times New Roman"/>
          <w:sz w:val="28"/>
          <w:szCs w:val="28"/>
        </w:rPr>
        <w:t xml:space="preserve"> у профсоюзов появился ещё один инструмент влияния, позволяющий нам выступать в качестве самостоятельных участников политического процесса. </w:t>
      </w:r>
    </w:p>
    <w:p w:rsidR="00067B6A" w:rsidRPr="003D2723" w:rsidRDefault="00354289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067B6A" w:rsidRPr="003D2723">
        <w:rPr>
          <w:rFonts w:ascii="Times New Roman" w:hAnsi="Times New Roman" w:cs="Times New Roman"/>
          <w:sz w:val="28"/>
          <w:szCs w:val="28"/>
        </w:rPr>
        <w:t xml:space="preserve"> чтобы эффективно воспользоваться этим инструментом</w:t>
      </w:r>
      <w:r w:rsidR="00BF2FCB">
        <w:rPr>
          <w:rFonts w:ascii="Times New Roman" w:hAnsi="Times New Roman" w:cs="Times New Roman"/>
          <w:sz w:val="28"/>
          <w:szCs w:val="28"/>
        </w:rPr>
        <w:t>,</w:t>
      </w:r>
      <w:r w:rsidR="00067B6A" w:rsidRPr="003D2723">
        <w:rPr>
          <w:rFonts w:ascii="Times New Roman" w:hAnsi="Times New Roman" w:cs="Times New Roman"/>
          <w:sz w:val="28"/>
          <w:szCs w:val="28"/>
        </w:rPr>
        <w:t xml:space="preserve"> профсоюзы обладают организационными, нормативно-правовыми и идеологическими ресурсами.</w:t>
      </w:r>
    </w:p>
    <w:p w:rsidR="00C228CD" w:rsidRPr="003D2723" w:rsidRDefault="00067B6A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Одной из первоочередных задач, решением которой необходимо заниматься уже сейчас, станет участие профсоюзных организаций в</w:t>
      </w:r>
      <w:r w:rsidR="00C228CD" w:rsidRPr="003D2723">
        <w:rPr>
          <w:rFonts w:ascii="Times New Roman" w:hAnsi="Times New Roman" w:cs="Times New Roman"/>
          <w:sz w:val="28"/>
          <w:szCs w:val="28"/>
        </w:rPr>
        <w:t xml:space="preserve"> выборах в Ярославскую областную Думу и в муниципальных образованиях области. Нам необходимо приложить максимум усилий для того, чтобы представители профсоюзов были представлены на самом широком уровне. Для этого </w:t>
      </w:r>
      <w:proofErr w:type="gramStart"/>
      <w:r w:rsidR="00C228CD" w:rsidRPr="003D2723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EE71F0" w:rsidRPr="003D2723">
        <w:rPr>
          <w:rFonts w:ascii="Times New Roman" w:hAnsi="Times New Roman" w:cs="Times New Roman"/>
          <w:sz w:val="28"/>
          <w:szCs w:val="28"/>
        </w:rPr>
        <w:t xml:space="preserve"> </w:t>
      </w:r>
      <w:r w:rsidR="00C228CD" w:rsidRPr="003D2723">
        <w:rPr>
          <w:rFonts w:ascii="Times New Roman" w:hAnsi="Times New Roman" w:cs="Times New Roman"/>
          <w:sz w:val="28"/>
          <w:szCs w:val="28"/>
        </w:rPr>
        <w:t xml:space="preserve"> конс</w:t>
      </w:r>
      <w:r w:rsidR="00192214" w:rsidRPr="003D2723">
        <w:rPr>
          <w:rFonts w:ascii="Times New Roman" w:hAnsi="Times New Roman" w:cs="Times New Roman"/>
          <w:sz w:val="28"/>
          <w:szCs w:val="28"/>
        </w:rPr>
        <w:t>о</w:t>
      </w:r>
      <w:r w:rsidR="00C228CD" w:rsidRPr="003D2723">
        <w:rPr>
          <w:rFonts w:ascii="Times New Roman" w:hAnsi="Times New Roman" w:cs="Times New Roman"/>
          <w:sz w:val="28"/>
          <w:szCs w:val="28"/>
        </w:rPr>
        <w:t>лидация усилий всех профсоюзов и солидарная поддержка наших кандидатов.</w:t>
      </w:r>
    </w:p>
    <w:p w:rsidR="000C265F" w:rsidRPr="003D2723" w:rsidRDefault="000C265F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65F" w:rsidRPr="003D2723" w:rsidRDefault="000C265F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8CD" w:rsidRPr="003D2723" w:rsidRDefault="00C228CD" w:rsidP="003542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73EB6" w:rsidRPr="003D2723" w:rsidRDefault="00C228CD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«Нам, профсоюзам</w:t>
      </w:r>
      <w:r w:rsidR="00111C18" w:rsidRPr="003D2723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- заявил в своём докладе Председатель </w:t>
      </w:r>
      <w:r w:rsidR="00354289">
        <w:rPr>
          <w:rFonts w:ascii="Times New Roman" w:hAnsi="Times New Roman" w:cs="Times New Roman"/>
          <w:sz w:val="28"/>
          <w:szCs w:val="28"/>
        </w:rPr>
        <w:t xml:space="preserve">ФНПР </w:t>
      </w:r>
      <w:r w:rsidRPr="003D2723">
        <w:rPr>
          <w:rFonts w:ascii="Times New Roman" w:hAnsi="Times New Roman" w:cs="Times New Roman"/>
          <w:sz w:val="28"/>
          <w:szCs w:val="28"/>
        </w:rPr>
        <w:t>М</w:t>
      </w:r>
      <w:r w:rsidR="000C265F" w:rsidRPr="003D2723">
        <w:rPr>
          <w:rFonts w:ascii="Times New Roman" w:hAnsi="Times New Roman" w:cs="Times New Roman"/>
          <w:sz w:val="28"/>
          <w:szCs w:val="28"/>
        </w:rPr>
        <w:t xml:space="preserve">ихаил </w:t>
      </w:r>
      <w:r w:rsidRPr="003D2723">
        <w:rPr>
          <w:rFonts w:ascii="Times New Roman" w:hAnsi="Times New Roman" w:cs="Times New Roman"/>
          <w:sz w:val="28"/>
          <w:szCs w:val="28"/>
        </w:rPr>
        <w:t>Шмаков,</w:t>
      </w:r>
      <w:r w:rsidR="00111C18" w:rsidRPr="003D2723">
        <w:rPr>
          <w:rFonts w:ascii="Times New Roman" w:hAnsi="Times New Roman" w:cs="Times New Roman"/>
          <w:sz w:val="28"/>
          <w:szCs w:val="28"/>
        </w:rPr>
        <w:t xml:space="preserve"> - </w:t>
      </w:r>
      <w:r w:rsidRPr="003D2723">
        <w:rPr>
          <w:rFonts w:ascii="Times New Roman" w:hAnsi="Times New Roman" w:cs="Times New Roman"/>
          <w:sz w:val="28"/>
          <w:szCs w:val="28"/>
        </w:rPr>
        <w:t>нужно серьёзно усилить  свою «профгруппу»</w:t>
      </w:r>
      <w:r w:rsidR="00354289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</w:t>
      </w:r>
      <w:r w:rsidR="00354289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 xml:space="preserve">только это </w:t>
      </w:r>
      <w:r w:rsidRPr="003D2723">
        <w:rPr>
          <w:rFonts w:ascii="Times New Roman" w:hAnsi="Times New Roman" w:cs="Times New Roman"/>
          <w:sz w:val="28"/>
          <w:szCs w:val="28"/>
        </w:rPr>
        <w:lastRenderedPageBreak/>
        <w:t>даст новые аргументы на переговор</w:t>
      </w:r>
      <w:r w:rsidR="000C265F" w:rsidRPr="003D2723">
        <w:rPr>
          <w:rFonts w:ascii="Times New Roman" w:hAnsi="Times New Roman" w:cs="Times New Roman"/>
          <w:sz w:val="28"/>
          <w:szCs w:val="28"/>
        </w:rPr>
        <w:t>ах</w:t>
      </w:r>
      <w:r w:rsidRPr="003D2723">
        <w:rPr>
          <w:rFonts w:ascii="Times New Roman" w:hAnsi="Times New Roman" w:cs="Times New Roman"/>
          <w:sz w:val="28"/>
          <w:szCs w:val="28"/>
        </w:rPr>
        <w:t xml:space="preserve">. </w:t>
      </w:r>
      <w:r w:rsidR="00973EB6" w:rsidRPr="003D2723">
        <w:rPr>
          <w:rFonts w:ascii="Times New Roman" w:hAnsi="Times New Roman" w:cs="Times New Roman"/>
          <w:sz w:val="28"/>
          <w:szCs w:val="28"/>
        </w:rPr>
        <w:t>Там, где слышат  Разум, мы должны б</w:t>
      </w:r>
      <w:r w:rsidR="00354289">
        <w:rPr>
          <w:rFonts w:ascii="Times New Roman" w:hAnsi="Times New Roman" w:cs="Times New Roman"/>
          <w:sz w:val="28"/>
          <w:szCs w:val="28"/>
        </w:rPr>
        <w:t xml:space="preserve">ыть разумными, там, где слышат </w:t>
      </w:r>
      <w:r w:rsidR="00973EB6" w:rsidRPr="003D2723">
        <w:rPr>
          <w:rFonts w:ascii="Times New Roman" w:hAnsi="Times New Roman" w:cs="Times New Roman"/>
          <w:sz w:val="28"/>
          <w:szCs w:val="28"/>
        </w:rPr>
        <w:t>Силу, мы должны быть сильными!».</w:t>
      </w:r>
    </w:p>
    <w:p w:rsidR="00973EB6" w:rsidRPr="003D2723" w:rsidRDefault="00973EB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Мы поддерживаем это и понимаем, что проблем в дальнейшем меньше не станет.  Впереди </w:t>
      </w:r>
      <w:r w:rsidR="00354289">
        <w:rPr>
          <w:rFonts w:ascii="Times New Roman" w:hAnsi="Times New Roman" w:cs="Times New Roman"/>
          <w:sz w:val="28"/>
          <w:szCs w:val="28"/>
        </w:rPr>
        <w:t xml:space="preserve">- </w:t>
      </w:r>
      <w:r w:rsidRPr="003D2723">
        <w:rPr>
          <w:rFonts w:ascii="Times New Roman" w:hAnsi="Times New Roman" w:cs="Times New Roman"/>
          <w:sz w:val="28"/>
          <w:szCs w:val="28"/>
        </w:rPr>
        <w:t xml:space="preserve">сложный период и нас ждут новые вызовы. </w:t>
      </w:r>
    </w:p>
    <w:p w:rsidR="00973EB6" w:rsidRPr="003D2723" w:rsidRDefault="00973EB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Нам, несомненно, придётся вносить </w:t>
      </w:r>
      <w:r w:rsidR="000C265F" w:rsidRPr="003D2723">
        <w:rPr>
          <w:rFonts w:ascii="Times New Roman" w:hAnsi="Times New Roman" w:cs="Times New Roman"/>
          <w:sz w:val="28"/>
          <w:szCs w:val="28"/>
        </w:rPr>
        <w:t>коррективы</w:t>
      </w:r>
      <w:r w:rsidRPr="003D2723">
        <w:rPr>
          <w:rFonts w:ascii="Times New Roman" w:hAnsi="Times New Roman" w:cs="Times New Roman"/>
          <w:sz w:val="28"/>
          <w:szCs w:val="28"/>
        </w:rPr>
        <w:t xml:space="preserve"> в нашу работу.</w:t>
      </w:r>
      <w:r w:rsidR="00111C18" w:rsidRPr="003D2723">
        <w:rPr>
          <w:rFonts w:ascii="Times New Roman" w:hAnsi="Times New Roman" w:cs="Times New Roman"/>
          <w:sz w:val="28"/>
          <w:szCs w:val="28"/>
        </w:rPr>
        <w:t xml:space="preserve"> </w:t>
      </w:r>
      <w:r w:rsidRPr="003D2723">
        <w:rPr>
          <w:rFonts w:ascii="Times New Roman" w:hAnsi="Times New Roman" w:cs="Times New Roman"/>
          <w:sz w:val="28"/>
          <w:szCs w:val="28"/>
        </w:rPr>
        <w:t>С одной стороны</w:t>
      </w:r>
      <w:r w:rsidR="00354289">
        <w:rPr>
          <w:rFonts w:ascii="Times New Roman" w:hAnsi="Times New Roman" w:cs="Times New Roman"/>
          <w:sz w:val="28"/>
          <w:szCs w:val="28"/>
        </w:rPr>
        <w:t xml:space="preserve"> - </w:t>
      </w:r>
      <w:r w:rsidRPr="003D2723">
        <w:rPr>
          <w:rFonts w:ascii="Times New Roman" w:hAnsi="Times New Roman" w:cs="Times New Roman"/>
          <w:sz w:val="28"/>
          <w:szCs w:val="28"/>
        </w:rPr>
        <w:t>проявляя гибкость</w:t>
      </w:r>
      <w:r w:rsidR="00BF7DFA" w:rsidRPr="003D2723">
        <w:rPr>
          <w:rFonts w:ascii="Times New Roman" w:hAnsi="Times New Roman" w:cs="Times New Roman"/>
          <w:sz w:val="28"/>
          <w:szCs w:val="28"/>
        </w:rPr>
        <w:t>,</w:t>
      </w:r>
      <w:r w:rsidRPr="003D2723">
        <w:rPr>
          <w:rFonts w:ascii="Times New Roman" w:hAnsi="Times New Roman" w:cs="Times New Roman"/>
          <w:sz w:val="28"/>
          <w:szCs w:val="28"/>
        </w:rPr>
        <w:t xml:space="preserve"> идя на компромиссы, а с другой</w:t>
      </w:r>
      <w:r w:rsidR="00EE71F0" w:rsidRPr="003D2723">
        <w:rPr>
          <w:rFonts w:ascii="Times New Roman" w:hAnsi="Times New Roman" w:cs="Times New Roman"/>
          <w:sz w:val="28"/>
          <w:szCs w:val="28"/>
        </w:rPr>
        <w:t xml:space="preserve"> - </w:t>
      </w:r>
      <w:r w:rsidRPr="003D2723">
        <w:rPr>
          <w:rFonts w:ascii="Times New Roman" w:hAnsi="Times New Roman" w:cs="Times New Roman"/>
          <w:sz w:val="28"/>
          <w:szCs w:val="28"/>
        </w:rPr>
        <w:t xml:space="preserve"> последовательно и принципиально защищая социально-экономические и трудовые права членов профсоюза. </w:t>
      </w:r>
    </w:p>
    <w:p w:rsidR="00C228CD" w:rsidRPr="003D2723" w:rsidRDefault="00973EB6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 xml:space="preserve">Мы должны быть едины и солидарны </w:t>
      </w:r>
      <w:r w:rsidR="00AE65CC" w:rsidRPr="003D2723">
        <w:rPr>
          <w:rFonts w:ascii="Times New Roman" w:hAnsi="Times New Roman" w:cs="Times New Roman"/>
          <w:sz w:val="28"/>
          <w:szCs w:val="28"/>
        </w:rPr>
        <w:t>в своих действиях и тогда нас жд</w:t>
      </w:r>
      <w:r w:rsidR="00354289">
        <w:rPr>
          <w:rFonts w:ascii="Times New Roman" w:hAnsi="Times New Roman" w:cs="Times New Roman"/>
          <w:sz w:val="28"/>
          <w:szCs w:val="28"/>
        </w:rPr>
        <w:t>у</w:t>
      </w:r>
      <w:r w:rsidR="00AE65CC" w:rsidRPr="003D2723">
        <w:rPr>
          <w:rFonts w:ascii="Times New Roman" w:hAnsi="Times New Roman" w:cs="Times New Roman"/>
          <w:sz w:val="28"/>
          <w:szCs w:val="28"/>
        </w:rPr>
        <w:t>т успех и победа.</w:t>
      </w:r>
    </w:p>
    <w:p w:rsidR="00C228CD" w:rsidRPr="003D2723" w:rsidRDefault="00C228CD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F7" w:rsidRPr="003D2723" w:rsidRDefault="00725E5C" w:rsidP="003D2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72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878F7" w:rsidRPr="003D2723" w:rsidSect="00977F1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92" w:rsidRDefault="00E07C92" w:rsidP="00D803A7">
      <w:pPr>
        <w:spacing w:after="0" w:line="240" w:lineRule="auto"/>
      </w:pPr>
      <w:r>
        <w:separator/>
      </w:r>
    </w:p>
  </w:endnote>
  <w:endnote w:type="continuationSeparator" w:id="0">
    <w:p w:rsidR="00E07C92" w:rsidRDefault="00E07C92" w:rsidP="00D8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92" w:rsidRDefault="00E07C92" w:rsidP="00D803A7">
      <w:pPr>
        <w:spacing w:after="0" w:line="240" w:lineRule="auto"/>
      </w:pPr>
      <w:r>
        <w:separator/>
      </w:r>
    </w:p>
  </w:footnote>
  <w:footnote w:type="continuationSeparator" w:id="0">
    <w:p w:rsidR="00E07C92" w:rsidRDefault="00E07C92" w:rsidP="00D8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716"/>
      <w:docPartObj>
        <w:docPartGallery w:val="Page Numbers (Top of Page)"/>
        <w:docPartUnique/>
      </w:docPartObj>
    </w:sdtPr>
    <w:sdtContent>
      <w:p w:rsidR="007B5414" w:rsidRDefault="004A28A7">
        <w:pPr>
          <w:pStyle w:val="aa"/>
          <w:jc w:val="right"/>
        </w:pPr>
        <w:fldSimple w:instr=" PAGE   \* MERGEFORMAT ">
          <w:r w:rsidR="003D2517">
            <w:rPr>
              <w:noProof/>
            </w:rPr>
            <w:t>13</w:t>
          </w:r>
        </w:fldSimple>
      </w:p>
    </w:sdtContent>
  </w:sdt>
  <w:p w:rsidR="007B5414" w:rsidRDefault="007B541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F5"/>
    <w:rsid w:val="00000850"/>
    <w:rsid w:val="00015E9A"/>
    <w:rsid w:val="00022AD0"/>
    <w:rsid w:val="000555B8"/>
    <w:rsid w:val="00067B6A"/>
    <w:rsid w:val="00072749"/>
    <w:rsid w:val="000A10C4"/>
    <w:rsid w:val="000C265F"/>
    <w:rsid w:val="000E7D69"/>
    <w:rsid w:val="00101DFA"/>
    <w:rsid w:val="00111C18"/>
    <w:rsid w:val="00117F35"/>
    <w:rsid w:val="00141988"/>
    <w:rsid w:val="00153649"/>
    <w:rsid w:val="00161A23"/>
    <w:rsid w:val="00192214"/>
    <w:rsid w:val="001A57B0"/>
    <w:rsid w:val="001D12DB"/>
    <w:rsid w:val="001D522F"/>
    <w:rsid w:val="001E0798"/>
    <w:rsid w:val="001E42C1"/>
    <w:rsid w:val="001F7736"/>
    <w:rsid w:val="00205170"/>
    <w:rsid w:val="00265B86"/>
    <w:rsid w:val="00277B63"/>
    <w:rsid w:val="002F0E5D"/>
    <w:rsid w:val="002F2343"/>
    <w:rsid w:val="002F65A4"/>
    <w:rsid w:val="00346D36"/>
    <w:rsid w:val="00354289"/>
    <w:rsid w:val="00355689"/>
    <w:rsid w:val="00382609"/>
    <w:rsid w:val="003D2517"/>
    <w:rsid w:val="003D2723"/>
    <w:rsid w:val="0040632F"/>
    <w:rsid w:val="00414B8E"/>
    <w:rsid w:val="00422B66"/>
    <w:rsid w:val="00441EF5"/>
    <w:rsid w:val="004A28A7"/>
    <w:rsid w:val="004F588B"/>
    <w:rsid w:val="00503EE5"/>
    <w:rsid w:val="00594AE5"/>
    <w:rsid w:val="005A0022"/>
    <w:rsid w:val="006069A9"/>
    <w:rsid w:val="006114E9"/>
    <w:rsid w:val="00630C01"/>
    <w:rsid w:val="006318F4"/>
    <w:rsid w:val="00675F10"/>
    <w:rsid w:val="006D5BF4"/>
    <w:rsid w:val="006E7D38"/>
    <w:rsid w:val="00703B3B"/>
    <w:rsid w:val="00707BE2"/>
    <w:rsid w:val="00725E5C"/>
    <w:rsid w:val="0075237F"/>
    <w:rsid w:val="0075701E"/>
    <w:rsid w:val="007611AD"/>
    <w:rsid w:val="00797598"/>
    <w:rsid w:val="007B5414"/>
    <w:rsid w:val="007C3B48"/>
    <w:rsid w:val="007D4EF9"/>
    <w:rsid w:val="007D6CD7"/>
    <w:rsid w:val="00820618"/>
    <w:rsid w:val="0082526C"/>
    <w:rsid w:val="008878F7"/>
    <w:rsid w:val="00892396"/>
    <w:rsid w:val="00895486"/>
    <w:rsid w:val="008C404B"/>
    <w:rsid w:val="00904AEF"/>
    <w:rsid w:val="00917C99"/>
    <w:rsid w:val="00925640"/>
    <w:rsid w:val="009407F7"/>
    <w:rsid w:val="00973D0D"/>
    <w:rsid w:val="00973EB6"/>
    <w:rsid w:val="00977F1A"/>
    <w:rsid w:val="00A35D75"/>
    <w:rsid w:val="00A63811"/>
    <w:rsid w:val="00AD0C7A"/>
    <w:rsid w:val="00AE65CC"/>
    <w:rsid w:val="00AF6460"/>
    <w:rsid w:val="00B13786"/>
    <w:rsid w:val="00B3606D"/>
    <w:rsid w:val="00B953E2"/>
    <w:rsid w:val="00BA5825"/>
    <w:rsid w:val="00BF2FCB"/>
    <w:rsid w:val="00BF41BB"/>
    <w:rsid w:val="00BF7DFA"/>
    <w:rsid w:val="00C20C6E"/>
    <w:rsid w:val="00C228CD"/>
    <w:rsid w:val="00C475D7"/>
    <w:rsid w:val="00C61441"/>
    <w:rsid w:val="00CE2B02"/>
    <w:rsid w:val="00CE371E"/>
    <w:rsid w:val="00D578CF"/>
    <w:rsid w:val="00D75E40"/>
    <w:rsid w:val="00D803A7"/>
    <w:rsid w:val="00D91AEE"/>
    <w:rsid w:val="00D95F60"/>
    <w:rsid w:val="00E07C92"/>
    <w:rsid w:val="00E251B1"/>
    <w:rsid w:val="00E44FD8"/>
    <w:rsid w:val="00E9415D"/>
    <w:rsid w:val="00EE65E5"/>
    <w:rsid w:val="00EE71F0"/>
    <w:rsid w:val="00F263D3"/>
    <w:rsid w:val="00F30526"/>
    <w:rsid w:val="00F354F1"/>
    <w:rsid w:val="00F410D6"/>
    <w:rsid w:val="00F708D8"/>
    <w:rsid w:val="00F816DC"/>
    <w:rsid w:val="00F947B4"/>
    <w:rsid w:val="00F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BF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5B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5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D5BF4"/>
    <w:pPr>
      <w:ind w:left="720"/>
      <w:contextualSpacing/>
    </w:pPr>
  </w:style>
  <w:style w:type="paragraph" w:customStyle="1" w:styleId="a7">
    <w:name w:val="Стиль"/>
    <w:uiPriority w:val="99"/>
    <w:rsid w:val="006D5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6D5BF4"/>
    <w:rPr>
      <w:rFonts w:ascii="Times New Roman" w:hAnsi="Times New Roman" w:cs="Times New Roman" w:hint="default"/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707B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BE2"/>
  </w:style>
  <w:style w:type="paragraph" w:styleId="a9">
    <w:name w:val="Normal (Web)"/>
    <w:basedOn w:val="a"/>
    <w:rsid w:val="00707B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3A7"/>
  </w:style>
  <w:style w:type="paragraph" w:styleId="ac">
    <w:name w:val="footer"/>
    <w:basedOn w:val="a"/>
    <w:link w:val="ad"/>
    <w:uiPriority w:val="99"/>
    <w:semiHidden/>
    <w:unhideWhenUsed/>
    <w:rsid w:val="00D8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0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y_ocXS3ll9UZ1Rxb1RuOUwxbl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0By_ocXS3ll9USjYybjZtcldsRkU&amp;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y_ocXS3ll9UMTA2ZjU2SjNUbmc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10BE-E137-469F-888C-964F7675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</dc:creator>
  <cp:lastModifiedBy>1</cp:lastModifiedBy>
  <cp:revision>16</cp:revision>
  <cp:lastPrinted>2017-04-05T08:30:00Z</cp:lastPrinted>
  <dcterms:created xsi:type="dcterms:W3CDTF">2017-04-04T11:18:00Z</dcterms:created>
  <dcterms:modified xsi:type="dcterms:W3CDTF">2017-04-24T08:52:00Z</dcterms:modified>
</cp:coreProperties>
</file>