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9D" w:rsidRDefault="006A179D" w:rsidP="006A179D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t xml:space="preserve">    </w:t>
      </w:r>
      <w:r w:rsidR="00941BB3">
        <w:t xml:space="preserve">  </w:t>
      </w:r>
      <w:r w:rsidR="00D95163">
        <w:t xml:space="preserve">     </w:t>
      </w:r>
      <w:r w:rsidRPr="006A179D">
        <w:rPr>
          <w:b/>
        </w:rPr>
        <w:t>Льготы по налогам надо заяв</w:t>
      </w:r>
      <w:r w:rsidR="00F27388">
        <w:rPr>
          <w:b/>
        </w:rPr>
        <w:t>лять</w:t>
      </w:r>
      <w:r w:rsidRPr="006A179D">
        <w:rPr>
          <w:b/>
        </w:rPr>
        <w:t>!</w:t>
      </w:r>
    </w:p>
    <w:p w:rsidR="006A179D" w:rsidRPr="006A179D" w:rsidRDefault="006A179D" w:rsidP="006A179D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 </w:t>
      </w:r>
    </w:p>
    <w:p w:rsidR="006A179D" w:rsidRPr="00BC1E61" w:rsidRDefault="006A179D" w:rsidP="00D9516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C1E61">
        <w:t>Приближается время, когда налоговые органы приступят к массовому начислению имущественных налогов (транспортного</w:t>
      </w:r>
      <w:r w:rsidR="00C876FE" w:rsidRPr="00BC1E61">
        <w:t xml:space="preserve"> налога</w:t>
      </w:r>
      <w:r w:rsidRPr="00BC1E61">
        <w:t xml:space="preserve">, земельного налогов и налога на имущество физических лиц). Для того чтобы суммы налогов были исчислены корректно, </w:t>
      </w:r>
      <w:r w:rsidR="00072881" w:rsidRPr="00BC1E61">
        <w:t>граждане</w:t>
      </w:r>
      <w:r w:rsidRPr="00BC1E61">
        <w:t xml:space="preserve"> должны своевременно предоставлять в налоговые органы заявления на налоговые льготы.</w:t>
      </w:r>
    </w:p>
    <w:p w:rsidR="00F27388" w:rsidRPr="00BC1E61" w:rsidRDefault="006A179D" w:rsidP="00D9516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C1E61">
        <w:t xml:space="preserve">В соответствии с НК РФ использование налоговых льгот </w:t>
      </w:r>
      <w:r w:rsidR="00545C26" w:rsidRPr="00BC1E61">
        <w:t xml:space="preserve">носит заявительный характер и </w:t>
      </w:r>
      <w:r w:rsidRPr="00BC1E61">
        <w:t>является правом, а не обязанностью налогоплательщика. То есть налогоплательщик сам решает, использовать налоговую льготу, отказаться от нее либо приостановить ее использование</w:t>
      </w:r>
      <w:r w:rsidR="00F27388" w:rsidRPr="00BC1E61">
        <w:t>.</w:t>
      </w:r>
    </w:p>
    <w:p w:rsidR="00D778C8" w:rsidRPr="00CE2107" w:rsidRDefault="00BC1E61" w:rsidP="00D7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6A179D" w:rsidRPr="00BC1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Межрайонная ИФНС России №5 по Ярославской области </w:t>
      </w:r>
      <w:r w:rsidR="00C876FE" w:rsidRPr="00BC1E61">
        <w:rPr>
          <w:rFonts w:ascii="Times New Roman" w:hAnsi="Times New Roman" w:cs="Times New Roman"/>
          <w:sz w:val="24"/>
          <w:szCs w:val="24"/>
        </w:rPr>
        <w:t>рекомендует представить заявление и документы, подтверждающие право на льготу, до 1 мая – до начала расчета налогов и печати налоговых уведомлений</w:t>
      </w:r>
      <w:r w:rsidRPr="00BC1E61">
        <w:rPr>
          <w:rFonts w:ascii="Times New Roman" w:hAnsi="Times New Roman" w:cs="Times New Roman"/>
          <w:sz w:val="24"/>
          <w:szCs w:val="24"/>
        </w:rPr>
        <w:t xml:space="preserve"> – любым удобным способом:  лично в любую налоговую инспекцию, по почте или через сервис «Личный кабинет налогоплательщика для физических лиц». </w:t>
      </w:r>
      <w:r w:rsidR="00D778C8" w:rsidRPr="00CE2107">
        <w:rPr>
          <w:rFonts w:ascii="Times New Roman" w:eastAsia="Times New Roman" w:hAnsi="Times New Roman" w:cs="Times New Roman"/>
          <w:sz w:val="24"/>
          <w:szCs w:val="24"/>
        </w:rPr>
        <w:t>В этом случае налоговое уведомление за 201</w:t>
      </w:r>
      <w:r w:rsidR="00D778C8">
        <w:rPr>
          <w:rFonts w:ascii="Times New Roman" w:eastAsia="Times New Roman" w:hAnsi="Times New Roman" w:cs="Times New Roman"/>
          <w:sz w:val="24"/>
          <w:szCs w:val="24"/>
        </w:rPr>
        <w:t>8</w:t>
      </w:r>
      <w:r w:rsidR="00D778C8" w:rsidRPr="00CE2107">
        <w:rPr>
          <w:rFonts w:ascii="Times New Roman" w:eastAsia="Times New Roman" w:hAnsi="Times New Roman" w:cs="Times New Roman"/>
          <w:sz w:val="24"/>
          <w:szCs w:val="24"/>
        </w:rPr>
        <w:t xml:space="preserve"> год будет сформировано с учетом заявления, </w:t>
      </w:r>
      <w:r w:rsidR="00D778C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778C8" w:rsidRPr="00CE2107">
        <w:rPr>
          <w:rFonts w:ascii="Times New Roman" w:eastAsia="Times New Roman" w:hAnsi="Times New Roman" w:cs="Times New Roman"/>
          <w:sz w:val="24"/>
          <w:szCs w:val="24"/>
        </w:rPr>
        <w:t xml:space="preserve"> налоги не придется пересчитывать. </w:t>
      </w:r>
    </w:p>
    <w:p w:rsidR="00BC1E61" w:rsidRPr="00BC1E61" w:rsidRDefault="00BC1E61" w:rsidP="00BC1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6FE" w:rsidRPr="00C876FE" w:rsidRDefault="00C876FE" w:rsidP="00D9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76FE" w:rsidRPr="00C876FE" w:rsidRDefault="00C876FE" w:rsidP="00D9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95163" w:rsidRDefault="00D95163" w:rsidP="006A1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76FE" w:rsidRDefault="00C876FE"/>
    <w:sectPr w:rsidR="00C876FE" w:rsidSect="00F0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179D"/>
    <w:rsid w:val="00072881"/>
    <w:rsid w:val="000E7F6B"/>
    <w:rsid w:val="004B23A2"/>
    <w:rsid w:val="00545C26"/>
    <w:rsid w:val="00685EEA"/>
    <w:rsid w:val="006A179D"/>
    <w:rsid w:val="00941BB3"/>
    <w:rsid w:val="00953F4B"/>
    <w:rsid w:val="00BC1E61"/>
    <w:rsid w:val="00BF3415"/>
    <w:rsid w:val="00C876FE"/>
    <w:rsid w:val="00D778C8"/>
    <w:rsid w:val="00D95163"/>
    <w:rsid w:val="00F03B7C"/>
    <w:rsid w:val="00F17D0C"/>
    <w:rsid w:val="00F2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7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7604-00-509</cp:lastModifiedBy>
  <cp:revision>12</cp:revision>
  <cp:lastPrinted>2019-03-18T13:54:00Z</cp:lastPrinted>
  <dcterms:created xsi:type="dcterms:W3CDTF">2019-03-18T10:42:00Z</dcterms:created>
  <dcterms:modified xsi:type="dcterms:W3CDTF">2019-03-18T15:03:00Z</dcterms:modified>
</cp:coreProperties>
</file>